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Әл-Фараби атындағы Қазақ Ұлттық университеті</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Философия және саясаттану факультеті</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sz w:val="24"/>
          <w:szCs w:val="24"/>
          <w:lang w:val="kk-KZ"/>
        </w:rPr>
        <w:t>«5В020600 – Дінтану»</w:t>
      </w:r>
      <w:r w:rsidRPr="00E4538A">
        <w:rPr>
          <w:sz w:val="28"/>
          <w:szCs w:val="28"/>
          <w:lang w:val="kk-KZ"/>
        </w:rPr>
        <w:t xml:space="preserve"> </w:t>
      </w:r>
      <w:r w:rsidRPr="00CB383B">
        <w:rPr>
          <w:rFonts w:ascii="Times New Roman" w:hAnsi="Times New Roman"/>
          <w:bCs/>
          <w:sz w:val="24"/>
          <w:szCs w:val="24"/>
          <w:lang w:val="kk-KZ"/>
        </w:rPr>
        <w:t xml:space="preserve">мамандығы бойынша білім беру бағдарламасы </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Силлабус</w:t>
      </w:r>
    </w:p>
    <w:p w:rsidR="00CB383B" w:rsidRPr="00CB383B" w:rsidRDefault="00CB383B" w:rsidP="00CB383B">
      <w:pPr>
        <w:spacing w:after="0"/>
        <w:jc w:val="center"/>
        <w:rPr>
          <w:rFonts w:ascii="Times New Roman" w:hAnsi="Times New Roman"/>
          <w:sz w:val="24"/>
          <w:szCs w:val="24"/>
          <w:lang w:val="kk-KZ"/>
        </w:rPr>
      </w:pPr>
      <w:r w:rsidRPr="00CB383B">
        <w:rPr>
          <w:rFonts w:ascii="Times New Roman" w:hAnsi="Times New Roman"/>
          <w:sz w:val="24"/>
          <w:szCs w:val="24"/>
          <w:lang w:val="kk-KZ"/>
        </w:rPr>
        <w:t xml:space="preserve"> «</w:t>
      </w:r>
      <w:r w:rsidR="005A5F81">
        <w:rPr>
          <w:rFonts w:ascii="Times New Roman" w:hAnsi="Times New Roman"/>
          <w:bCs/>
          <w:sz w:val="24"/>
          <w:szCs w:val="24"/>
          <w:lang w:val="kk-KZ"/>
        </w:rPr>
        <w:t>Ислам құқығының тарихы. Фикх теориясы</w:t>
      </w:r>
      <w:r w:rsidRPr="00CB383B">
        <w:rPr>
          <w:rFonts w:ascii="Times New Roman" w:hAnsi="Times New Roman"/>
          <w:sz w:val="24"/>
          <w:szCs w:val="24"/>
          <w:lang w:val="kk-KZ"/>
        </w:rPr>
        <w:t xml:space="preserve">»  </w:t>
      </w:r>
    </w:p>
    <w:p w:rsidR="00CB383B" w:rsidRDefault="00CB383B" w:rsidP="00CB383B">
      <w:pPr>
        <w:spacing w:after="0"/>
        <w:jc w:val="center"/>
        <w:rPr>
          <w:rFonts w:ascii="Times New Roman" w:hAnsi="Times New Roman"/>
          <w:bCs/>
          <w:sz w:val="24"/>
          <w:szCs w:val="24"/>
          <w:lang w:val="kk-KZ"/>
        </w:rPr>
      </w:pPr>
      <w:r w:rsidRPr="00CB383B">
        <w:rPr>
          <w:rFonts w:ascii="Times New Roman" w:hAnsi="Times New Roman"/>
          <w:bCs/>
          <w:sz w:val="24"/>
          <w:szCs w:val="24"/>
          <w:lang w:val="kk-KZ"/>
        </w:rPr>
        <w:t>Күзгі (</w:t>
      </w:r>
      <w:r w:rsidR="005A5F81">
        <w:rPr>
          <w:rFonts w:ascii="Times New Roman" w:hAnsi="Times New Roman"/>
          <w:bCs/>
          <w:sz w:val="24"/>
          <w:szCs w:val="24"/>
          <w:lang w:val="kk-KZ"/>
        </w:rPr>
        <w:t>6</w:t>
      </w:r>
      <w:r>
        <w:rPr>
          <w:rFonts w:ascii="Times New Roman" w:hAnsi="Times New Roman"/>
          <w:bCs/>
          <w:sz w:val="24"/>
          <w:szCs w:val="24"/>
          <w:lang w:val="kk-KZ"/>
        </w:rPr>
        <w:t>) семестр 2018-2019</w:t>
      </w:r>
      <w:r w:rsidRPr="00CB383B">
        <w:rPr>
          <w:rFonts w:ascii="Times New Roman" w:hAnsi="Times New Roman"/>
          <w:bCs/>
          <w:sz w:val="24"/>
          <w:szCs w:val="24"/>
          <w:lang w:val="kk-KZ"/>
        </w:rPr>
        <w:t xml:space="preserve"> оқу жылы</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842"/>
        <w:gridCol w:w="709"/>
        <w:gridCol w:w="945"/>
        <w:gridCol w:w="614"/>
        <w:gridCol w:w="331"/>
        <w:gridCol w:w="945"/>
        <w:gridCol w:w="425"/>
        <w:gridCol w:w="975"/>
        <w:gridCol w:w="619"/>
      </w:tblGrid>
      <w:tr w:rsidR="00370CF4" w:rsidRPr="005A5F81" w:rsidTr="007061ED">
        <w:tc>
          <w:tcPr>
            <w:tcW w:w="9214" w:type="dxa"/>
            <w:gridSpan w:val="10"/>
            <w:tcBorders>
              <w:top w:val="nil"/>
              <w:left w:val="nil"/>
              <w:bottom w:val="single" w:sz="4" w:space="0" w:color="auto"/>
              <w:right w:val="nil"/>
            </w:tcBorders>
          </w:tcPr>
          <w:p w:rsidR="00370CF4" w:rsidRPr="00F37C7B" w:rsidRDefault="00D35660" w:rsidP="00CB383B">
            <w:pPr>
              <w:autoSpaceDE w:val="0"/>
              <w:autoSpaceDN w:val="0"/>
              <w:adjustRightInd w:val="0"/>
              <w:spacing w:after="0" w:line="240" w:lineRule="auto"/>
              <w:rPr>
                <w:rFonts w:ascii="Times New Roman" w:hAnsi="Times New Roman"/>
                <w:b/>
                <w:sz w:val="24"/>
                <w:szCs w:val="24"/>
                <w:lang w:val="kk-KZ"/>
              </w:rPr>
            </w:pPr>
            <w:r w:rsidRPr="00AE4ADB">
              <w:rPr>
                <w:rFonts w:ascii="Times New Roman" w:hAnsi="Times New Roman"/>
                <w:sz w:val="24"/>
                <w:szCs w:val="24"/>
                <w:lang w:val="kk-KZ"/>
              </w:rPr>
              <w:t>Курс туралы академиялық ақпарат</w:t>
            </w:r>
          </w:p>
        </w:tc>
      </w:tr>
      <w:tr w:rsidR="00370CF4" w:rsidRPr="00FA3A6B" w:rsidTr="007061ED">
        <w:trPr>
          <w:trHeight w:val="265"/>
        </w:trPr>
        <w:tc>
          <w:tcPr>
            <w:tcW w:w="180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Пәннің коды</w:t>
            </w:r>
          </w:p>
        </w:tc>
        <w:tc>
          <w:tcPr>
            <w:tcW w:w="1842"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Пәннің атауы</w:t>
            </w:r>
          </w:p>
        </w:tc>
        <w:tc>
          <w:tcPr>
            <w:tcW w:w="70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Тип</w:t>
            </w:r>
          </w:p>
        </w:tc>
        <w:tc>
          <w:tcPr>
            <w:tcW w:w="2835" w:type="dxa"/>
            <w:gridSpan w:val="4"/>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Аптадағы сағат саны</w:t>
            </w:r>
          </w:p>
        </w:tc>
        <w:tc>
          <w:tcPr>
            <w:tcW w:w="1400" w:type="dxa"/>
            <w:gridSpan w:val="2"/>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Кредиттер саны</w:t>
            </w:r>
          </w:p>
        </w:tc>
        <w:tc>
          <w:tcPr>
            <w:tcW w:w="61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ECTS</w:t>
            </w:r>
          </w:p>
        </w:tc>
      </w:tr>
      <w:tr w:rsidR="00370CF4" w:rsidRPr="00FA3A6B" w:rsidTr="007061ED">
        <w:trPr>
          <w:trHeight w:val="265"/>
        </w:trPr>
        <w:tc>
          <w:tcPr>
            <w:tcW w:w="180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1842"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70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Дәріс</w:t>
            </w:r>
          </w:p>
        </w:tc>
        <w:tc>
          <w:tcPr>
            <w:tcW w:w="945" w:type="dxa"/>
            <w:gridSpan w:val="2"/>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Практ</w:t>
            </w: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Лаб</w:t>
            </w:r>
          </w:p>
        </w:tc>
        <w:tc>
          <w:tcPr>
            <w:tcW w:w="1400" w:type="dxa"/>
            <w:gridSpan w:val="2"/>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61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1842" w:type="dxa"/>
          </w:tcPr>
          <w:p w:rsidR="00370CF4" w:rsidRPr="00D35660" w:rsidRDefault="005A5F81" w:rsidP="00370CF4">
            <w:pPr>
              <w:autoSpaceDE w:val="0"/>
              <w:autoSpaceDN w:val="0"/>
              <w:adjustRightInd w:val="0"/>
              <w:spacing w:after="0" w:line="240" w:lineRule="auto"/>
              <w:rPr>
                <w:rFonts w:ascii="Times New Roman" w:hAnsi="Times New Roman"/>
                <w:sz w:val="24"/>
                <w:szCs w:val="24"/>
                <w:lang w:val="kk-KZ"/>
              </w:rPr>
            </w:pPr>
            <w:r>
              <w:rPr>
                <w:rFonts w:ascii="Times New Roman" w:hAnsi="Times New Roman"/>
                <w:bCs/>
                <w:sz w:val="24"/>
                <w:szCs w:val="24"/>
                <w:lang w:val="kk-KZ"/>
              </w:rPr>
              <w:t>Ислам құқығының тарихы. Фикх теориясы</w:t>
            </w:r>
          </w:p>
        </w:tc>
        <w:tc>
          <w:tcPr>
            <w:tcW w:w="709"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lang w:val="kk-KZ"/>
              </w:rPr>
              <w:t>Ж</w:t>
            </w:r>
            <w:r w:rsidRPr="00D35660">
              <w:rPr>
                <w:rFonts w:ascii="Times New Roman" w:hAnsi="Times New Roman"/>
                <w:sz w:val="24"/>
                <w:szCs w:val="24"/>
              </w:rPr>
              <w:t>К</w:t>
            </w: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lang w:val="kk-KZ"/>
              </w:rPr>
              <w:t>1</w:t>
            </w:r>
          </w:p>
        </w:tc>
        <w:tc>
          <w:tcPr>
            <w:tcW w:w="945" w:type="dxa"/>
            <w:gridSpan w:val="2"/>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rPr>
              <w:t>1</w:t>
            </w:r>
          </w:p>
        </w:tc>
        <w:tc>
          <w:tcPr>
            <w:tcW w:w="945" w:type="dxa"/>
          </w:tcPr>
          <w:p w:rsidR="00370CF4" w:rsidRPr="00D35660" w:rsidRDefault="00F37C7B"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0</w:t>
            </w:r>
          </w:p>
        </w:tc>
        <w:tc>
          <w:tcPr>
            <w:tcW w:w="1400" w:type="dxa"/>
            <w:gridSpan w:val="2"/>
          </w:tcPr>
          <w:p w:rsidR="00370CF4" w:rsidRPr="00D35660" w:rsidRDefault="00A01A91"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rPr>
              <w:t>2</w:t>
            </w:r>
          </w:p>
        </w:tc>
        <w:tc>
          <w:tcPr>
            <w:tcW w:w="619" w:type="dxa"/>
          </w:tcPr>
          <w:p w:rsidR="00370CF4" w:rsidRPr="00D35660" w:rsidRDefault="00663D3B" w:rsidP="00370CF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Дәріскер</w:t>
            </w:r>
          </w:p>
        </w:tc>
        <w:tc>
          <w:tcPr>
            <w:tcW w:w="4110" w:type="dxa"/>
            <w:gridSpan w:val="4"/>
          </w:tcPr>
          <w:p w:rsidR="00370CF4" w:rsidRPr="00D35660" w:rsidRDefault="00FA3A6B" w:rsidP="00FA3A6B">
            <w:pPr>
              <w:autoSpaceDE w:val="0"/>
              <w:autoSpaceDN w:val="0"/>
              <w:adjustRightInd w:val="0"/>
              <w:spacing w:after="0" w:line="240" w:lineRule="auto"/>
              <w:jc w:val="center"/>
              <w:rPr>
                <w:rFonts w:ascii="Times New Roman" w:hAnsi="Times New Roman"/>
                <w:lang w:val="kk-KZ"/>
              </w:rPr>
            </w:pPr>
            <w:r w:rsidRPr="00D35660">
              <w:rPr>
                <w:rFonts w:ascii="Times New Roman" w:hAnsi="Times New Roman"/>
                <w:lang w:val="kk-KZ"/>
              </w:rPr>
              <w:t>Абдуллаев Нуржан Кыдыралиевич</w:t>
            </w:r>
          </w:p>
        </w:tc>
        <w:tc>
          <w:tcPr>
            <w:tcW w:w="1701" w:type="dxa"/>
            <w:gridSpan w:val="3"/>
            <w:vMerge w:val="restart"/>
          </w:tcPr>
          <w:p w:rsidR="00370CF4" w:rsidRPr="00D35660" w:rsidRDefault="00370CF4" w:rsidP="00F37C7B">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rPr>
              <w:t>Офис-</w:t>
            </w:r>
            <w:r w:rsidRPr="00D35660">
              <w:rPr>
                <w:rFonts w:ascii="Times New Roman" w:hAnsi="Times New Roman"/>
                <w:sz w:val="24"/>
                <w:szCs w:val="24"/>
                <w:lang w:val="kk-KZ"/>
              </w:rPr>
              <w:t>сағаттар</w:t>
            </w:r>
          </w:p>
        </w:tc>
        <w:tc>
          <w:tcPr>
            <w:tcW w:w="1594" w:type="dxa"/>
            <w:gridSpan w:val="2"/>
            <w:vMerge w:val="restart"/>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Сабақ кестесі бойынша</w:t>
            </w: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lang w:val="en-US"/>
              </w:rPr>
              <w:t>e</w:t>
            </w:r>
            <w:r w:rsidRPr="00D35660">
              <w:rPr>
                <w:rFonts w:ascii="Times New Roman" w:hAnsi="Times New Roman"/>
                <w:sz w:val="24"/>
                <w:szCs w:val="24"/>
              </w:rPr>
              <w:t>-</w:t>
            </w:r>
            <w:r w:rsidRPr="00D35660">
              <w:rPr>
                <w:rFonts w:ascii="Times New Roman" w:hAnsi="Times New Roman"/>
                <w:sz w:val="24"/>
                <w:szCs w:val="24"/>
                <w:lang w:val="en-US"/>
              </w:rPr>
              <w:t>mail</w:t>
            </w:r>
          </w:p>
        </w:tc>
        <w:tc>
          <w:tcPr>
            <w:tcW w:w="4110" w:type="dxa"/>
            <w:gridSpan w:val="4"/>
          </w:tcPr>
          <w:p w:rsidR="00370CF4" w:rsidRPr="00D35660" w:rsidRDefault="006B54F6" w:rsidP="006B54F6">
            <w:pPr>
              <w:tabs>
                <w:tab w:val="left" w:pos="465"/>
                <w:tab w:val="center" w:pos="1947"/>
              </w:tabs>
              <w:autoSpaceDE w:val="0"/>
              <w:autoSpaceDN w:val="0"/>
              <w:adjustRightInd w:val="0"/>
              <w:spacing w:after="0" w:line="240" w:lineRule="auto"/>
              <w:rPr>
                <w:rFonts w:ascii="Times New Roman" w:hAnsi="Times New Roman"/>
                <w:sz w:val="24"/>
                <w:szCs w:val="24"/>
                <w:lang w:val="en-US"/>
              </w:rPr>
            </w:pPr>
            <w:r>
              <w:rPr>
                <w:rFonts w:ascii="Times New Roman" w:hAnsi="Times New Roman"/>
                <w:lang w:val="tr-TR"/>
              </w:rPr>
              <w:tab/>
            </w:r>
            <w:r>
              <w:rPr>
                <w:rFonts w:ascii="Times New Roman" w:hAnsi="Times New Roman"/>
                <w:lang w:val="tr-TR"/>
              </w:rPr>
              <w:tab/>
            </w:r>
            <w:r w:rsidR="00FA3A6B" w:rsidRPr="00D35660">
              <w:rPr>
                <w:rFonts w:ascii="Times New Roman" w:hAnsi="Times New Roman"/>
                <w:lang w:val="tr-TR"/>
              </w:rPr>
              <w:t>nurzhan_kydyrali1985</w:t>
            </w:r>
            <w:r w:rsidR="00F37C7B" w:rsidRPr="00D35660">
              <w:rPr>
                <w:rFonts w:ascii="Times New Roman" w:hAnsi="Times New Roman"/>
                <w:lang w:val="en-US"/>
              </w:rPr>
              <w:t>@mail.ru</w:t>
            </w:r>
          </w:p>
        </w:tc>
        <w:tc>
          <w:tcPr>
            <w:tcW w:w="1701" w:type="dxa"/>
            <w:gridSpan w:val="3"/>
            <w:vMerge/>
          </w:tcPr>
          <w:p w:rsidR="00370CF4" w:rsidRPr="00D35660" w:rsidRDefault="00370CF4" w:rsidP="00370CF4">
            <w:pPr>
              <w:autoSpaceDE w:val="0"/>
              <w:autoSpaceDN w:val="0"/>
              <w:adjustRightInd w:val="0"/>
              <w:spacing w:after="0" w:line="240" w:lineRule="auto"/>
              <w:rPr>
                <w:rFonts w:ascii="Times New Roman" w:hAnsi="Times New Roman"/>
                <w:sz w:val="24"/>
                <w:szCs w:val="24"/>
              </w:rPr>
            </w:pPr>
          </w:p>
        </w:tc>
        <w:tc>
          <w:tcPr>
            <w:tcW w:w="1594" w:type="dxa"/>
            <w:gridSpan w:val="2"/>
            <w:vMerge/>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rPr>
            </w:pP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rPr>
              <w:t xml:space="preserve">Телефон </w:t>
            </w:r>
          </w:p>
        </w:tc>
        <w:tc>
          <w:tcPr>
            <w:tcW w:w="4110" w:type="dxa"/>
            <w:gridSpan w:val="4"/>
          </w:tcPr>
          <w:p w:rsidR="00370CF4" w:rsidRPr="00D35660" w:rsidRDefault="00FA3A6B"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lang w:val="en-US"/>
              </w:rPr>
              <w:t>+7747 824 4301</w:t>
            </w:r>
          </w:p>
        </w:tc>
        <w:tc>
          <w:tcPr>
            <w:tcW w:w="1701" w:type="dxa"/>
            <w:gridSpan w:val="3"/>
          </w:tcPr>
          <w:p w:rsidR="00370CF4" w:rsidRPr="00D35660" w:rsidRDefault="00D35660" w:rsidP="00370CF4">
            <w:pPr>
              <w:autoSpaceDE w:val="0"/>
              <w:autoSpaceDN w:val="0"/>
              <w:adjustRightInd w:val="0"/>
              <w:spacing w:after="0" w:line="240" w:lineRule="auto"/>
              <w:rPr>
                <w:rFonts w:ascii="Times New Roman" w:hAnsi="Times New Roman"/>
                <w:sz w:val="24"/>
                <w:szCs w:val="24"/>
              </w:rPr>
            </w:pPr>
            <w:proofErr w:type="spellStart"/>
            <w:r w:rsidRPr="00D35660">
              <w:rPr>
                <w:rFonts w:ascii="Times New Roman" w:hAnsi="Times New Roman"/>
                <w:sz w:val="24"/>
                <w:szCs w:val="24"/>
              </w:rPr>
              <w:t>Дәрісхана</w:t>
            </w:r>
            <w:proofErr w:type="spellEnd"/>
            <w:r w:rsidR="00370CF4" w:rsidRPr="00D35660">
              <w:rPr>
                <w:rFonts w:ascii="Times New Roman" w:hAnsi="Times New Roman"/>
                <w:sz w:val="24"/>
                <w:szCs w:val="24"/>
              </w:rPr>
              <w:t xml:space="preserve"> </w:t>
            </w:r>
          </w:p>
        </w:tc>
        <w:tc>
          <w:tcPr>
            <w:tcW w:w="1594" w:type="dxa"/>
            <w:gridSpan w:val="2"/>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rPr>
            </w:pPr>
            <w:r w:rsidRPr="007E1278">
              <w:rPr>
                <w:rFonts w:ascii="Times New Roman" w:hAnsi="Times New Roman"/>
                <w:sz w:val="24"/>
                <w:szCs w:val="24"/>
                <w:lang w:val="kk-KZ"/>
              </w:rPr>
              <w:t>Сабақ кестесі бойынша</w:t>
            </w:r>
          </w:p>
        </w:tc>
      </w:tr>
      <w:tr w:rsidR="00370CF4" w:rsidRPr="004F2F17"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lang w:val="kk-KZ"/>
              </w:rPr>
              <w:t>Пәннің сипаттамасы</w:t>
            </w:r>
          </w:p>
        </w:tc>
        <w:tc>
          <w:tcPr>
            <w:tcW w:w="7405" w:type="dxa"/>
            <w:gridSpan w:val="9"/>
          </w:tcPr>
          <w:p w:rsidR="00370CF4" w:rsidRPr="00D35660" w:rsidRDefault="005A5F81" w:rsidP="00F37C7B">
            <w:pPr>
              <w:pStyle w:val="a9"/>
              <w:jc w:val="both"/>
              <w:rPr>
                <w:rFonts w:ascii="Times New Roman" w:hAnsi="Times New Roman" w:cs="Times New Roman"/>
                <w:sz w:val="24"/>
                <w:szCs w:val="24"/>
                <w:lang w:val="kk-KZ"/>
              </w:rPr>
            </w:pPr>
            <w:r w:rsidRPr="00D06722">
              <w:rPr>
                <w:rFonts w:asciiTheme="majorBidi" w:hAnsiTheme="majorBidi" w:cstheme="majorBidi"/>
                <w:lang w:val="kk-KZ"/>
              </w:rPr>
              <w:t>Б</w:t>
            </w:r>
            <w:r w:rsidRPr="00D06722">
              <w:rPr>
                <w:rFonts w:asciiTheme="majorBidi" w:hAnsiTheme="majorBidi" w:cstheme="majorBidi"/>
                <w:lang w:val="kk-KZ" w:bidi="ar-AE"/>
              </w:rPr>
              <w:t>ұл пәнде Ислам дініндегі үкім шығаруға үйрететін усул әл-фиқһ ілімінде негізгі деккөздерді, үкім шығарудың әдіс-тәсілдерін, үкім шығару бойынша қалыптастқан үлкен төрт фиқһ мазһабтарының айырмашылықтарын зерттеу қамтылады. Шариғат ғылымының пайда болуы мен дамуы, ерекшеліктері, басты фиқһи мектептер және үкім шығаруда қолданылатын негізгі қағидалар мен терминдер үйретіледі.</w:t>
            </w:r>
          </w:p>
        </w:tc>
      </w:tr>
      <w:tr w:rsidR="00370CF4" w:rsidRPr="004F2F17" w:rsidTr="007061ED">
        <w:tc>
          <w:tcPr>
            <w:tcW w:w="1809" w:type="dxa"/>
          </w:tcPr>
          <w:p w:rsidR="00D35660" w:rsidRPr="00AE4ADB" w:rsidRDefault="00D35660" w:rsidP="00D35660">
            <w:pPr>
              <w:pStyle w:val="a9"/>
              <w:rPr>
                <w:rFonts w:ascii="Times New Roman" w:hAnsi="Times New Roman" w:cs="Times New Roman"/>
                <w:sz w:val="24"/>
                <w:szCs w:val="24"/>
                <w:lang w:val="kk-KZ"/>
              </w:rPr>
            </w:pPr>
            <w:r w:rsidRPr="00AE4ADB">
              <w:rPr>
                <w:rFonts w:ascii="Times New Roman" w:hAnsi="Times New Roman" w:cs="Times New Roman"/>
                <w:sz w:val="24"/>
                <w:szCs w:val="24"/>
                <w:lang w:val="kk-KZ"/>
              </w:rPr>
              <w:t>Курстың академия лық презентациясы</w:t>
            </w:r>
          </w:p>
          <w:p w:rsidR="00370CF4" w:rsidRPr="00D35660" w:rsidRDefault="00370CF4" w:rsidP="00370CF4">
            <w:pPr>
              <w:autoSpaceDE w:val="0"/>
              <w:autoSpaceDN w:val="0"/>
              <w:adjustRightInd w:val="0"/>
              <w:spacing w:after="0" w:line="240" w:lineRule="auto"/>
              <w:rPr>
                <w:rFonts w:ascii="Times New Roman" w:hAnsi="Times New Roman"/>
                <w:sz w:val="24"/>
                <w:szCs w:val="24"/>
              </w:rPr>
            </w:pPr>
          </w:p>
        </w:tc>
        <w:tc>
          <w:tcPr>
            <w:tcW w:w="7405" w:type="dxa"/>
            <w:gridSpan w:val="9"/>
          </w:tcPr>
          <w:p w:rsidR="00FC4551" w:rsidRPr="00D35660" w:rsidRDefault="00FC4551" w:rsidP="00F37C7B">
            <w:pPr>
              <w:pStyle w:val="a9"/>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370CF4" w:rsidRPr="005A5F81" w:rsidRDefault="005A5F81" w:rsidP="005A5F81">
            <w:pPr>
              <w:pStyle w:val="a9"/>
              <w:numPr>
                <w:ilvl w:val="0"/>
                <w:numId w:val="23"/>
              </w:numPr>
              <w:tabs>
                <w:tab w:val="left" w:pos="459"/>
              </w:tabs>
              <w:ind w:left="0" w:firstLine="360"/>
              <w:jc w:val="both"/>
              <w:rPr>
                <w:rFonts w:ascii="Times New Roman" w:hAnsi="Times New Roman" w:cs="Times New Roman"/>
                <w:lang w:val="kk-KZ"/>
              </w:rPr>
            </w:pPr>
            <w:r w:rsidRPr="00D06722">
              <w:rPr>
                <w:rFonts w:asciiTheme="majorBidi" w:hAnsiTheme="majorBidi" w:cstheme="majorBidi"/>
                <w:b/>
                <w:lang w:val="kk-KZ"/>
              </w:rPr>
              <w:t xml:space="preserve"> </w:t>
            </w:r>
            <w:r w:rsidRPr="00D06722">
              <w:rPr>
                <w:rFonts w:asciiTheme="majorBidi" w:hAnsiTheme="majorBidi" w:cstheme="majorBidi"/>
                <w:lang w:val="kk-KZ"/>
              </w:rPr>
              <w:t>студентерге фиқһ ілімінің ислам діні үшін маңыздылығын, шариғат ілімінің (фиқһтың) қалыптасу тарихын, кезеңдерін, діни пәтуа беру негіздерін, үкім шығару құралдары мен әдіс-тәсілдерін, фиқһи мектептерді, олардың басты ұстанымдарын үйрету болып табылады.</w:t>
            </w:r>
            <w:r w:rsidR="00FC4551" w:rsidRPr="00D35660">
              <w:rPr>
                <w:rFonts w:ascii="Times New Roman" w:hAnsi="Times New Roman" w:cs="Times New Roman"/>
                <w:lang w:val="kk-KZ"/>
              </w:rPr>
              <w:t xml:space="preserve">хутба-гомилетиканің негізгі ұғымдары мен заңдылықтарын үйрену және танысу; </w:t>
            </w:r>
          </w:p>
        </w:tc>
      </w:tr>
      <w:tr w:rsidR="00D35660" w:rsidRPr="00A01A91" w:rsidTr="007061ED">
        <w:tc>
          <w:tcPr>
            <w:tcW w:w="1809" w:type="dxa"/>
          </w:tcPr>
          <w:p w:rsidR="00D35660" w:rsidRPr="00D35660" w:rsidRDefault="00D35660" w:rsidP="00D35660">
            <w:pPr>
              <w:autoSpaceDE w:val="0"/>
              <w:autoSpaceDN w:val="0"/>
              <w:adjustRightInd w:val="0"/>
              <w:spacing w:after="0" w:line="240" w:lineRule="auto"/>
              <w:rPr>
                <w:rFonts w:ascii="Times New Roman" w:hAnsi="Times New Roman"/>
                <w:b/>
                <w:sz w:val="24"/>
                <w:szCs w:val="24"/>
              </w:rPr>
            </w:pPr>
            <w:proofErr w:type="spellStart"/>
            <w:r w:rsidRPr="00D35660">
              <w:rPr>
                <w:rFonts w:ascii="Times New Roman" w:hAnsi="Times New Roman"/>
                <w:sz w:val="24"/>
                <w:szCs w:val="24"/>
              </w:rPr>
              <w:t>Пререквизит</w:t>
            </w:r>
            <w:proofErr w:type="spellEnd"/>
            <w:r w:rsidRPr="00D35660">
              <w:rPr>
                <w:rFonts w:ascii="Times New Roman" w:hAnsi="Times New Roman"/>
                <w:sz w:val="24"/>
                <w:szCs w:val="24"/>
                <w:lang w:val="kk-KZ"/>
              </w:rPr>
              <w:t xml:space="preserve"> тері, п</w:t>
            </w:r>
            <w:proofErr w:type="spellStart"/>
            <w:r w:rsidRPr="00D35660">
              <w:rPr>
                <w:rFonts w:ascii="Times New Roman" w:hAnsi="Times New Roman"/>
                <w:sz w:val="24"/>
                <w:szCs w:val="24"/>
              </w:rPr>
              <w:t>острек</w:t>
            </w:r>
            <w:proofErr w:type="spellEnd"/>
            <w:r w:rsidRPr="00D35660">
              <w:rPr>
                <w:rFonts w:ascii="Times New Roman" w:hAnsi="Times New Roman"/>
                <w:sz w:val="24"/>
                <w:szCs w:val="24"/>
                <w:lang w:val="kk-KZ"/>
              </w:rPr>
              <w:t>-</w:t>
            </w:r>
            <w:r w:rsidRPr="00D35660">
              <w:rPr>
                <w:rFonts w:ascii="Times New Roman" w:hAnsi="Times New Roman"/>
                <w:sz w:val="24"/>
                <w:szCs w:val="24"/>
              </w:rPr>
              <w:t>визит</w:t>
            </w:r>
            <w:r w:rsidRPr="00D35660">
              <w:rPr>
                <w:rFonts w:ascii="Times New Roman" w:hAnsi="Times New Roman"/>
                <w:sz w:val="24"/>
                <w:szCs w:val="24"/>
                <w:lang w:val="kk-KZ"/>
              </w:rPr>
              <w:t>тері</w:t>
            </w:r>
          </w:p>
        </w:tc>
        <w:tc>
          <w:tcPr>
            <w:tcW w:w="7405" w:type="dxa"/>
            <w:gridSpan w:val="9"/>
          </w:tcPr>
          <w:p w:rsidR="00D35660" w:rsidRPr="007E1278" w:rsidRDefault="002E7242" w:rsidP="00D35660">
            <w:pPr>
              <w:spacing w:after="0" w:line="240" w:lineRule="auto"/>
              <w:jc w:val="both"/>
              <w:rPr>
                <w:rFonts w:ascii="Times New Roman" w:hAnsi="Times New Roman"/>
                <w:sz w:val="24"/>
                <w:szCs w:val="24"/>
                <w:lang w:val="kk-KZ"/>
              </w:rPr>
            </w:pPr>
            <w:r w:rsidRPr="00D06722">
              <w:rPr>
                <w:rFonts w:asciiTheme="majorBidi" w:hAnsiTheme="majorBidi" w:cstheme="majorBidi"/>
                <w:sz w:val="24"/>
                <w:szCs w:val="24"/>
                <w:lang w:val="kk-KZ"/>
              </w:rPr>
              <w:t>дінтануға кіріспе, араб тілі, дінтану</w:t>
            </w:r>
            <w:r w:rsidRPr="00D06722">
              <w:rPr>
                <w:rFonts w:asciiTheme="majorBidi" w:hAnsiTheme="majorBidi" w:cstheme="majorBidi"/>
                <w:bCs/>
                <w:sz w:val="24"/>
                <w:szCs w:val="24"/>
                <w:lang w:val="kk-KZ"/>
              </w:rPr>
              <w:t xml:space="preserve">, </w:t>
            </w:r>
            <w:r w:rsidRPr="00D06722">
              <w:rPr>
                <w:rFonts w:asciiTheme="majorBidi" w:hAnsiTheme="majorBidi" w:cstheme="majorBidi"/>
                <w:sz w:val="24"/>
                <w:szCs w:val="24"/>
                <w:lang w:val="kk-KZ"/>
              </w:rPr>
              <w:t xml:space="preserve">философия, мәдениеттану, діндер тарихы, </w:t>
            </w:r>
            <w:r w:rsidRPr="00D06722">
              <w:rPr>
                <w:rFonts w:asciiTheme="majorBidi" w:hAnsiTheme="majorBidi" w:cstheme="majorBidi"/>
                <w:bCs/>
                <w:sz w:val="24"/>
                <w:szCs w:val="24"/>
                <w:lang w:val="kk-KZ"/>
              </w:rPr>
              <w:t>ислам теологиясы және ислам ілімі: ақида</w:t>
            </w:r>
          </w:p>
        </w:tc>
      </w:tr>
      <w:tr w:rsidR="00370CF4" w:rsidRPr="005A5F81" w:rsidTr="007061ED">
        <w:tc>
          <w:tcPr>
            <w:tcW w:w="1809" w:type="dxa"/>
          </w:tcPr>
          <w:p w:rsidR="00370CF4" w:rsidRPr="001541A1" w:rsidRDefault="00370CF4" w:rsidP="00370CF4">
            <w:pPr>
              <w:spacing w:after="0" w:line="240" w:lineRule="auto"/>
              <w:rPr>
                <w:rStyle w:val="shorttext"/>
                <w:rFonts w:ascii="Times New Roman" w:hAnsi="Times New Roman"/>
                <w:sz w:val="24"/>
                <w:szCs w:val="24"/>
                <w:lang w:val="kk-KZ"/>
              </w:rPr>
            </w:pPr>
            <w:r w:rsidRPr="001541A1">
              <w:rPr>
                <w:rStyle w:val="shorttext"/>
                <w:rFonts w:ascii="Times New Roman" w:hAnsi="Times New Roman"/>
                <w:sz w:val="24"/>
                <w:szCs w:val="24"/>
                <w:lang w:val="kk-KZ"/>
              </w:rPr>
              <w:t>Оқу нәтижелері</w:t>
            </w:r>
          </w:p>
        </w:tc>
        <w:tc>
          <w:tcPr>
            <w:tcW w:w="7405" w:type="dxa"/>
            <w:gridSpan w:val="9"/>
          </w:tcPr>
          <w:p w:rsidR="002E7242" w:rsidRPr="001F01B9" w:rsidRDefault="002E7242" w:rsidP="002E7242">
            <w:pPr>
              <w:jc w:val="both"/>
              <w:rPr>
                <w:rFonts w:asciiTheme="majorBidi" w:hAnsiTheme="majorBidi" w:cstheme="majorBidi"/>
                <w:bCs/>
                <w:lang w:val="kk-KZ"/>
              </w:rPr>
            </w:pPr>
            <w:r w:rsidRPr="001F01B9">
              <w:rPr>
                <w:rFonts w:asciiTheme="majorBidi" w:hAnsiTheme="majorBidi" w:cstheme="majorBidi"/>
                <w:bCs/>
                <w:lang w:val="kk-KZ"/>
              </w:rPr>
              <w:t>1.  Фиқһ ілімі және усул әл-фиқһ ілімі бойынша басты тақырыптарды меңгеру;</w:t>
            </w:r>
          </w:p>
          <w:p w:rsidR="002E7242" w:rsidRPr="001F01B9" w:rsidRDefault="002E7242" w:rsidP="002E7242">
            <w:pPr>
              <w:jc w:val="both"/>
              <w:rPr>
                <w:rFonts w:asciiTheme="majorBidi" w:hAnsiTheme="majorBidi" w:cstheme="majorBidi"/>
                <w:bCs/>
                <w:lang w:val="kk-KZ"/>
              </w:rPr>
            </w:pPr>
            <w:r w:rsidRPr="001F01B9">
              <w:rPr>
                <w:rFonts w:asciiTheme="majorBidi" w:hAnsiTheme="majorBidi" w:cstheme="majorBidi"/>
                <w:bCs/>
                <w:lang w:val="kk-KZ"/>
              </w:rPr>
              <w:t>2. Пәндік тарихты білу, пәннің жаңашыл заманауи даму барысын қадағалай білу;</w:t>
            </w:r>
          </w:p>
          <w:p w:rsidR="002E7242" w:rsidRPr="00D06722" w:rsidRDefault="002E7242" w:rsidP="002E7242">
            <w:pPr>
              <w:jc w:val="both"/>
              <w:rPr>
                <w:rFonts w:asciiTheme="majorBidi" w:hAnsiTheme="majorBidi" w:cstheme="majorBidi"/>
                <w:lang w:val="kk-KZ"/>
              </w:rPr>
            </w:pPr>
            <w:r w:rsidRPr="001F01B9">
              <w:rPr>
                <w:rFonts w:asciiTheme="majorBidi" w:hAnsiTheme="majorBidi" w:cstheme="majorBidi"/>
                <w:bCs/>
                <w:lang w:val="kk-KZ"/>
              </w:rPr>
              <w:t xml:space="preserve">3. Белгілі бір ғылыми сала бойынша зерттеу жұмыстарының нәтижесін өз </w:t>
            </w:r>
            <w:r w:rsidRPr="00D06722">
              <w:rPr>
                <w:rFonts w:asciiTheme="majorBidi" w:hAnsiTheme="majorBidi" w:cstheme="majorBidi"/>
                <w:lang w:val="kk-KZ"/>
              </w:rPr>
              <w:t>бетінше қорытындылап, талқылап, өңдеп, жалпылай білу;</w:t>
            </w:r>
          </w:p>
          <w:p w:rsidR="002E7242" w:rsidRPr="00D06722" w:rsidRDefault="002E7242" w:rsidP="002E7242">
            <w:pPr>
              <w:jc w:val="both"/>
              <w:rPr>
                <w:rFonts w:asciiTheme="majorBidi" w:hAnsiTheme="majorBidi" w:cstheme="majorBidi"/>
                <w:lang w:val="kk-KZ"/>
              </w:rPr>
            </w:pPr>
            <w:r>
              <w:rPr>
                <w:rFonts w:asciiTheme="majorBidi" w:hAnsiTheme="majorBidi" w:cstheme="majorBidi"/>
                <w:lang w:val="kk-KZ"/>
              </w:rPr>
              <w:t>4. Ф</w:t>
            </w:r>
            <w:r w:rsidRPr="00D06722">
              <w:rPr>
                <w:rFonts w:asciiTheme="majorBidi" w:hAnsiTheme="majorBidi" w:cstheme="majorBidi"/>
                <w:lang w:val="kk-KZ"/>
              </w:rPr>
              <w:t>иқһ іліміндегі рай мен хадис мектептерінің пайда болу себептері білу;</w:t>
            </w:r>
          </w:p>
          <w:p w:rsidR="002E7242" w:rsidRPr="00D06722" w:rsidRDefault="002E7242" w:rsidP="002E7242">
            <w:pPr>
              <w:jc w:val="both"/>
              <w:rPr>
                <w:rFonts w:asciiTheme="majorBidi" w:hAnsiTheme="majorBidi" w:cstheme="majorBidi"/>
                <w:lang w:val="kk-KZ"/>
              </w:rPr>
            </w:pPr>
            <w:r>
              <w:rPr>
                <w:rFonts w:asciiTheme="majorBidi" w:hAnsiTheme="majorBidi" w:cstheme="majorBidi"/>
                <w:lang w:val="kk-KZ"/>
              </w:rPr>
              <w:t>5.</w:t>
            </w:r>
            <w:r w:rsidRPr="00D06722">
              <w:rPr>
                <w:rFonts w:asciiTheme="majorBidi" w:hAnsiTheme="majorBidi" w:cstheme="majorBidi"/>
                <w:lang w:val="kk-KZ"/>
              </w:rPr>
              <w:t xml:space="preserve"> танымал фиқһи төрт мазһабтың қалыптасуы, дамуы мен олардың үкім шығарғандағы басты дереккөздерін меңгеру;</w:t>
            </w:r>
          </w:p>
          <w:p w:rsidR="002E7242" w:rsidRPr="00D06722" w:rsidRDefault="002E7242" w:rsidP="002E7242">
            <w:pPr>
              <w:jc w:val="both"/>
              <w:rPr>
                <w:rFonts w:asciiTheme="majorBidi" w:hAnsiTheme="majorBidi" w:cstheme="majorBidi"/>
                <w:lang w:val="kk-KZ"/>
              </w:rPr>
            </w:pPr>
            <w:r>
              <w:rPr>
                <w:rFonts w:asciiTheme="majorBidi" w:hAnsiTheme="majorBidi" w:cstheme="majorBidi"/>
                <w:lang w:val="kk-KZ"/>
              </w:rPr>
              <w:t>6.</w:t>
            </w:r>
            <w:r w:rsidRPr="00D06722">
              <w:rPr>
                <w:rFonts w:asciiTheme="majorBidi" w:hAnsiTheme="majorBidi" w:cstheme="majorBidi"/>
                <w:lang w:val="kk-KZ"/>
              </w:rPr>
              <w:t xml:space="preserve"> </w:t>
            </w:r>
            <w:r>
              <w:rPr>
                <w:rFonts w:asciiTheme="majorBidi" w:hAnsiTheme="majorBidi" w:cstheme="majorBidi"/>
                <w:lang w:val="kk-KZ"/>
              </w:rPr>
              <w:t>Ш</w:t>
            </w:r>
            <w:r w:rsidRPr="00D06722">
              <w:rPr>
                <w:rFonts w:asciiTheme="majorBidi" w:hAnsiTheme="majorBidi" w:cstheme="majorBidi"/>
                <w:lang w:val="kk-KZ"/>
              </w:rPr>
              <w:t>арғи үкімдерді және олардың мағыналарын ажырата алу;</w:t>
            </w:r>
          </w:p>
          <w:p w:rsidR="00370CF4" w:rsidRPr="002E7242" w:rsidRDefault="002E7242" w:rsidP="002E7242">
            <w:pPr>
              <w:jc w:val="both"/>
              <w:rPr>
                <w:rFonts w:asciiTheme="majorBidi" w:hAnsiTheme="majorBidi" w:cstheme="majorBidi"/>
                <w:lang w:val="kk-KZ"/>
              </w:rPr>
            </w:pPr>
            <w:r>
              <w:rPr>
                <w:rFonts w:asciiTheme="majorBidi" w:hAnsiTheme="majorBidi" w:cstheme="majorBidi"/>
                <w:lang w:val="kk-KZ"/>
              </w:rPr>
              <w:t>7.</w:t>
            </w:r>
            <w:r w:rsidRPr="00D06722">
              <w:rPr>
                <w:rFonts w:asciiTheme="majorBidi" w:hAnsiTheme="majorBidi" w:cstheme="majorBidi"/>
                <w:lang w:val="kk-KZ"/>
              </w:rPr>
              <w:t xml:space="preserve"> </w:t>
            </w:r>
            <w:r>
              <w:rPr>
                <w:rFonts w:asciiTheme="majorBidi" w:hAnsiTheme="majorBidi" w:cstheme="majorBidi"/>
                <w:lang w:val="kk-KZ"/>
              </w:rPr>
              <w:t>Ү</w:t>
            </w:r>
            <w:r w:rsidRPr="00D06722">
              <w:rPr>
                <w:rFonts w:asciiTheme="majorBidi" w:hAnsiTheme="majorBidi" w:cstheme="majorBidi"/>
                <w:lang w:val="kk-KZ"/>
              </w:rPr>
              <w:t>кім шығару тәсілдерін меңгеру.</w:t>
            </w:r>
          </w:p>
        </w:tc>
      </w:tr>
      <w:tr w:rsidR="00370CF4" w:rsidRPr="004F2F17" w:rsidTr="007061ED">
        <w:tc>
          <w:tcPr>
            <w:tcW w:w="1809" w:type="dxa"/>
          </w:tcPr>
          <w:p w:rsidR="00370CF4" w:rsidRPr="00D35660" w:rsidRDefault="00D35660" w:rsidP="00370CF4">
            <w:pPr>
              <w:spacing w:after="0" w:line="240" w:lineRule="auto"/>
              <w:rPr>
                <w:rStyle w:val="shorttext"/>
                <w:rFonts w:ascii="Times New Roman" w:hAnsi="Times New Roman"/>
                <w:b/>
                <w:sz w:val="24"/>
                <w:szCs w:val="24"/>
                <w:lang w:val="kk-KZ"/>
              </w:rPr>
            </w:pPr>
            <w:r w:rsidRPr="00D35660">
              <w:rPr>
                <w:rFonts w:ascii="Times New Roman" w:hAnsi="Times New Roman"/>
                <w:sz w:val="24"/>
                <w:szCs w:val="24"/>
                <w:lang w:val="kk-KZ"/>
              </w:rPr>
              <w:t xml:space="preserve">Ақпараттық </w:t>
            </w:r>
            <w:r w:rsidRPr="00D35660">
              <w:rPr>
                <w:rFonts w:ascii="Times New Roman" w:hAnsi="Times New Roman"/>
                <w:sz w:val="24"/>
                <w:szCs w:val="24"/>
              </w:rPr>
              <w:t>ресурс</w:t>
            </w:r>
            <w:r w:rsidRPr="00D35660">
              <w:rPr>
                <w:rFonts w:ascii="Times New Roman" w:hAnsi="Times New Roman"/>
                <w:sz w:val="24"/>
                <w:szCs w:val="24"/>
                <w:lang w:val="kk-KZ"/>
              </w:rPr>
              <w:t xml:space="preserve">тар </w:t>
            </w:r>
            <w:r w:rsidRPr="00D35660">
              <w:rPr>
                <w:rStyle w:val="shorttext"/>
                <w:rFonts w:ascii="Times New Roman" w:hAnsi="Times New Roman"/>
                <w:bCs/>
                <w:sz w:val="24"/>
                <w:szCs w:val="24"/>
              </w:rPr>
              <w:t xml:space="preserve"> </w:t>
            </w:r>
          </w:p>
        </w:tc>
        <w:tc>
          <w:tcPr>
            <w:tcW w:w="7405" w:type="dxa"/>
            <w:gridSpan w:val="9"/>
          </w:tcPr>
          <w:p w:rsidR="002E7242" w:rsidRDefault="002E7242" w:rsidP="002E7242">
            <w:pPr>
              <w:rPr>
                <w:rFonts w:asciiTheme="majorBidi" w:hAnsiTheme="majorBidi" w:cstheme="majorBidi"/>
                <w:lang w:val="kk-KZ"/>
              </w:rPr>
            </w:pPr>
            <w:r w:rsidRPr="00D06722">
              <w:rPr>
                <w:rFonts w:asciiTheme="majorBidi" w:hAnsiTheme="majorBidi" w:cstheme="majorBidi"/>
                <w:lang w:val="kk-KZ"/>
              </w:rPr>
              <w:t>1. Р.С. Мухитдинов. Фиқһ әл-ғибадат. – Алматы: «Кәусар-саяхат» баспасы, 2011 ж. – 544 б.</w:t>
            </w:r>
            <w:r>
              <w:rPr>
                <w:rFonts w:asciiTheme="majorBidi" w:hAnsiTheme="majorBidi" w:cstheme="majorBidi"/>
                <w:lang w:val="kk-KZ"/>
              </w:rPr>
              <w:t xml:space="preserve"> </w:t>
            </w:r>
          </w:p>
          <w:p w:rsidR="002E7242" w:rsidRDefault="002E7242" w:rsidP="002E7242">
            <w:pPr>
              <w:rPr>
                <w:rFonts w:asciiTheme="majorBidi" w:hAnsiTheme="majorBidi" w:cstheme="majorBidi"/>
                <w:lang w:val="kk-KZ"/>
              </w:rPr>
            </w:pPr>
            <w:r w:rsidRPr="00D06722">
              <w:rPr>
                <w:rFonts w:asciiTheme="majorBidi" w:hAnsiTheme="majorBidi" w:cstheme="majorBidi"/>
                <w:lang w:val="kk-KZ"/>
              </w:rPr>
              <w:lastRenderedPageBreak/>
              <w:t>2. С.Сейтбеков. Мазһабтар тарихы. – Алматы: «Көкжиек» баспасы, 2012 ж. – 448 б.</w:t>
            </w:r>
            <w:r>
              <w:rPr>
                <w:rFonts w:asciiTheme="majorBidi" w:hAnsiTheme="majorBidi" w:cstheme="majorBidi"/>
                <w:lang w:val="kk-KZ"/>
              </w:rPr>
              <w:t xml:space="preserve"> </w:t>
            </w:r>
          </w:p>
          <w:p w:rsidR="002E7242" w:rsidRPr="00D06722" w:rsidRDefault="002E7242" w:rsidP="002E7242">
            <w:pPr>
              <w:rPr>
                <w:rFonts w:asciiTheme="majorBidi" w:hAnsiTheme="majorBidi" w:cstheme="majorBidi"/>
                <w:lang w:val="kk-KZ"/>
              </w:rPr>
            </w:pPr>
            <w:r w:rsidRPr="00D06722">
              <w:rPr>
                <w:rFonts w:asciiTheme="majorBidi" w:hAnsiTheme="majorBidi" w:cstheme="majorBidi"/>
                <w:lang w:val="kk-KZ"/>
              </w:rPr>
              <w:t>3. Мухаммад Хидрбек. Тарих әт-ташриқ әл-исләми. – Бейрут: «Дәр ихия әт-турас әл-араби» баспасы, 2060 ж. – 384 б.</w:t>
            </w:r>
          </w:p>
          <w:p w:rsidR="002E7242" w:rsidRPr="002E7242" w:rsidRDefault="002E7242" w:rsidP="002E7242">
            <w:pPr>
              <w:spacing w:after="0" w:line="240" w:lineRule="auto"/>
              <w:rPr>
                <w:rFonts w:ascii="Times New Roman" w:hAnsi="Times New Roman"/>
                <w:b/>
                <w:sz w:val="24"/>
                <w:szCs w:val="24"/>
                <w:lang w:val="kk-KZ"/>
              </w:rPr>
            </w:pPr>
            <w:r w:rsidRPr="00D06722">
              <w:rPr>
                <w:rFonts w:asciiTheme="majorBidi" w:hAnsiTheme="majorBidi" w:cstheme="majorBidi"/>
                <w:lang w:val="kk-KZ"/>
              </w:rPr>
              <w:t>4. Уаһба әз-Зухайли. Усул әл-фиқһ. –</w:t>
            </w:r>
            <w:r>
              <w:rPr>
                <w:rFonts w:asciiTheme="majorBidi" w:hAnsiTheme="majorBidi" w:cstheme="majorBidi"/>
                <w:lang w:val="kk-KZ"/>
              </w:rPr>
              <w:t xml:space="preserve"> Тарабулус: «Куллия әд-дағуа әл </w:t>
            </w:r>
            <w:r w:rsidRPr="00D06722">
              <w:rPr>
                <w:rFonts w:asciiTheme="majorBidi" w:hAnsiTheme="majorBidi" w:cstheme="majorBidi"/>
                <w:lang w:val="kk-KZ"/>
              </w:rPr>
              <w:t>исләмия</w:t>
            </w:r>
            <w:r>
              <w:rPr>
                <w:rFonts w:asciiTheme="majorBidi" w:hAnsiTheme="majorBidi" w:cstheme="majorBidi"/>
                <w:lang w:val="kk-KZ"/>
              </w:rPr>
              <w:t>» баспасы, 1998 ж. – 236 б.</w:t>
            </w:r>
          </w:p>
          <w:p w:rsidR="00370CF4" w:rsidRPr="00FC4551" w:rsidRDefault="00370CF4" w:rsidP="00FC4551">
            <w:pPr>
              <w:tabs>
                <w:tab w:val="left" w:pos="317"/>
              </w:tabs>
              <w:autoSpaceDE w:val="0"/>
              <w:autoSpaceDN w:val="0"/>
              <w:adjustRightInd w:val="0"/>
              <w:spacing w:after="0" w:line="240" w:lineRule="auto"/>
              <w:jc w:val="both"/>
              <w:rPr>
                <w:rFonts w:ascii="Times New Roman" w:hAnsi="Times New Roman"/>
                <w:lang w:val="kk-KZ"/>
              </w:rPr>
            </w:pPr>
          </w:p>
        </w:tc>
      </w:tr>
      <w:tr w:rsidR="00D35660" w:rsidRPr="004F2F17" w:rsidTr="007061ED">
        <w:tc>
          <w:tcPr>
            <w:tcW w:w="1809" w:type="dxa"/>
          </w:tcPr>
          <w:p w:rsidR="00D35660" w:rsidRPr="00D35660" w:rsidRDefault="00D35660" w:rsidP="00D35660">
            <w:pPr>
              <w:pStyle w:val="a9"/>
              <w:rPr>
                <w:rFonts w:ascii="Times New Roman" w:hAnsi="Times New Roman" w:cs="Times New Roman"/>
                <w:sz w:val="24"/>
                <w:szCs w:val="24"/>
                <w:lang w:val="kk-KZ"/>
              </w:rPr>
            </w:pPr>
            <w:r w:rsidRPr="00D35660">
              <w:rPr>
                <w:rFonts w:ascii="Times New Roman" w:hAnsi="Times New Roman" w:cs="Times New Roman"/>
                <w:sz w:val="24"/>
                <w:szCs w:val="24"/>
                <w:lang w:val="kk-KZ"/>
              </w:rPr>
              <w:lastRenderedPageBreak/>
              <w:t>Университет -тің моральды-этикалық  құндылықтары контекстіндегі академия лық саясат</w:t>
            </w:r>
          </w:p>
          <w:p w:rsidR="00D35660" w:rsidRPr="00D35660" w:rsidRDefault="00D35660" w:rsidP="00D35660">
            <w:pPr>
              <w:rPr>
                <w:rFonts w:ascii="Times New Roman" w:hAnsi="Times New Roman"/>
                <w:sz w:val="24"/>
                <w:szCs w:val="24"/>
              </w:rPr>
            </w:pPr>
            <w:r w:rsidRPr="00D35660">
              <w:rPr>
                <w:rFonts w:ascii="Times New Roman" w:hAnsi="Times New Roman"/>
                <w:sz w:val="24"/>
                <w:szCs w:val="24"/>
              </w:rPr>
              <w:t xml:space="preserve"> </w:t>
            </w:r>
          </w:p>
        </w:tc>
        <w:tc>
          <w:tcPr>
            <w:tcW w:w="7405" w:type="dxa"/>
            <w:gridSpan w:val="9"/>
          </w:tcPr>
          <w:p w:rsidR="00D35660" w:rsidRPr="002A23D2" w:rsidRDefault="00D35660" w:rsidP="002A23D2">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r w:rsidR="002A23D2" w:rsidRPr="00663D3B">
              <w:rPr>
                <w:rFonts w:ascii="Times New Roman" w:hAnsi="Times New Roman"/>
                <w:b/>
                <w:sz w:val="24"/>
                <w:szCs w:val="24"/>
                <w:lang w:val="kk-KZ"/>
              </w:rPr>
              <w:t xml:space="preserve">                                                             </w:t>
            </w: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r w:rsidR="007061ED" w:rsidRPr="007061ED">
              <w:rPr>
                <w:rFonts w:ascii="Times New Roman" w:hAnsi="Times New Roman"/>
                <w:b/>
                <w:sz w:val="24"/>
                <w:szCs w:val="24"/>
                <w:lang w:val="kk-KZ"/>
              </w:rPr>
              <w:t xml:space="preserve"> </w:t>
            </w:r>
            <w:r w:rsidR="002A23D2" w:rsidRPr="002A23D2">
              <w:rPr>
                <w:rFonts w:ascii="Times New Roman" w:hAnsi="Times New Roman"/>
                <w:b/>
                <w:sz w:val="24"/>
                <w:szCs w:val="24"/>
                <w:lang w:val="kk-KZ"/>
              </w:rPr>
              <w:t xml:space="preserve">                        </w:t>
            </w:r>
            <w:r w:rsidR="002A23D2">
              <w:rPr>
                <w:rFonts w:ascii="Times New Roman" w:hAnsi="Times New Roman"/>
                <w:b/>
                <w:sz w:val="24"/>
                <w:szCs w:val="24"/>
                <w:lang w:val="kk-KZ"/>
              </w:rPr>
              <w:t xml:space="preserve">                               </w:t>
            </w:r>
            <w:r w:rsidRPr="00D35660">
              <w:rPr>
                <w:rFonts w:ascii="Times New Roman" w:hAnsi="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 xml:space="preserve">3. </w:t>
            </w:r>
            <w:r w:rsidRPr="00D35660">
              <w:rPr>
                <w:rFonts w:ascii="Times New Roman" w:hAnsi="Times New Roman"/>
                <w:bCs/>
                <w:sz w:val="24"/>
                <w:szCs w:val="24"/>
                <w:lang w:val="kk-KZ"/>
              </w:rPr>
              <w:t>Midterm Exam тест түрінде тапсырылады</w:t>
            </w:r>
            <w:r w:rsidRPr="00D35660">
              <w:rPr>
                <w:rFonts w:ascii="Times New Roman" w:hAnsi="Times New Roman"/>
                <w:sz w:val="24"/>
                <w:szCs w:val="24"/>
                <w:lang w:val="kk-KZ"/>
              </w:rPr>
              <w:t>.</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4. СӨЖ тақырыптары емтихан сұрақтарына ендіріледі.</w:t>
            </w:r>
            <w:r w:rsidR="002A23D2" w:rsidRPr="002A23D2">
              <w:rPr>
                <w:rFonts w:ascii="Times New Roman" w:hAnsi="Times New Roman"/>
                <w:b/>
                <w:sz w:val="24"/>
                <w:szCs w:val="24"/>
                <w:lang w:val="kk-KZ"/>
              </w:rPr>
              <w:t xml:space="preserve"> </w:t>
            </w:r>
            <w:r w:rsidRPr="00D35660">
              <w:rPr>
                <w:rFonts w:ascii="Times New Roman" w:hAnsi="Times New Roman"/>
                <w:b/>
                <w:sz w:val="24"/>
                <w:szCs w:val="24"/>
                <w:lang w:val="kk-KZ"/>
              </w:rPr>
              <w:t>Академиялық құндылықтар:</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1. Семинар сабақтары, СӨЖ тапсырмаларды орындау барысындағы дербестік; шығармашылық сипатта болуы тиіс</w:t>
            </w:r>
            <w:r w:rsidR="002A23D2" w:rsidRPr="002A23D2">
              <w:rPr>
                <w:rFonts w:ascii="Times New Roman" w:hAnsi="Times New Roman"/>
                <w:sz w:val="24"/>
                <w:szCs w:val="24"/>
                <w:lang w:val="kk-KZ"/>
              </w:rPr>
              <w:t xml:space="preserve">                                      </w:t>
            </w:r>
            <w:r w:rsidRPr="00D35660">
              <w:rPr>
                <w:rFonts w:ascii="Times New Roman" w:hAnsi="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795022" w:rsidRPr="004F2F17" w:rsidTr="007061ED">
        <w:tc>
          <w:tcPr>
            <w:tcW w:w="1809" w:type="dxa"/>
          </w:tcPr>
          <w:p w:rsidR="00795022" w:rsidRPr="00795022" w:rsidRDefault="00795022" w:rsidP="00795022">
            <w:pPr>
              <w:pStyle w:val="a9"/>
              <w:rPr>
                <w:rFonts w:ascii="Times New Roman" w:hAnsi="Times New Roman" w:cs="Times New Roman"/>
                <w:sz w:val="24"/>
                <w:szCs w:val="24"/>
                <w:lang w:val="kk-KZ"/>
              </w:rPr>
            </w:pPr>
            <w:r w:rsidRPr="00795022">
              <w:rPr>
                <w:rFonts w:ascii="Times New Roman" w:hAnsi="Times New Roman" w:cs="Times New Roman"/>
                <w:sz w:val="24"/>
                <w:szCs w:val="24"/>
                <w:lang w:val="kk-KZ"/>
              </w:rPr>
              <w:t>Бағалау және аттестация лау саясаты</w:t>
            </w:r>
          </w:p>
          <w:p w:rsidR="00795022" w:rsidRPr="00795022" w:rsidRDefault="00795022" w:rsidP="00795022">
            <w:pPr>
              <w:rPr>
                <w:rFonts w:ascii="Times New Roman" w:hAnsi="Times New Roman"/>
                <w:sz w:val="24"/>
                <w:szCs w:val="24"/>
                <w:lang w:val="kk-KZ"/>
              </w:rPr>
            </w:pPr>
          </w:p>
        </w:tc>
        <w:tc>
          <w:tcPr>
            <w:tcW w:w="7405" w:type="dxa"/>
            <w:gridSpan w:val="9"/>
          </w:tcPr>
          <w:p w:rsidR="00795022" w:rsidRPr="00795022" w:rsidRDefault="00795022" w:rsidP="00795022">
            <w:pPr>
              <w:pStyle w:val="a9"/>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795022" w:rsidRPr="00795022" w:rsidRDefault="00795022" w:rsidP="00795022">
            <w:pPr>
              <w:jc w:val="both"/>
              <w:rPr>
                <w:rFonts w:ascii="Times New Roman" w:hAnsi="Times New Roman"/>
                <w:sz w:val="24"/>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370CF4" w:rsidRPr="007E1278" w:rsidRDefault="00370CF4" w:rsidP="00370CF4">
      <w:pPr>
        <w:spacing w:after="0" w:line="240" w:lineRule="auto"/>
        <w:jc w:val="center"/>
        <w:rPr>
          <w:rFonts w:ascii="Times New Roman" w:hAnsi="Times New Roman"/>
          <w:b/>
          <w:sz w:val="24"/>
          <w:szCs w:val="24"/>
          <w:lang w:val="kk-KZ"/>
        </w:rPr>
      </w:pPr>
    </w:p>
    <w:p w:rsidR="00370CF4" w:rsidRPr="00A01A91" w:rsidRDefault="00A01A91" w:rsidP="00A01A91">
      <w:pPr>
        <w:pStyle w:val="a9"/>
        <w:rPr>
          <w:rFonts w:ascii="Times New Roman" w:hAnsi="Times New Roman" w:cs="Times New Roman"/>
          <w:b/>
          <w:sz w:val="24"/>
          <w:szCs w:val="24"/>
          <w:lang w:val="kk-KZ"/>
        </w:rPr>
      </w:pPr>
      <w:r w:rsidRPr="00AE4ADB">
        <w:rPr>
          <w:rFonts w:ascii="Times New Roman" w:hAnsi="Times New Roman" w:cs="Times New Roman"/>
          <w:b/>
          <w:sz w:val="24"/>
          <w:szCs w:val="24"/>
          <w:lang w:val="kk-KZ"/>
        </w:rPr>
        <w:t>Оқу курсы мазмұнын жүзеге асыру күнтізбесі:</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5527"/>
        <w:gridCol w:w="978"/>
        <w:gridCol w:w="1619"/>
      </w:tblGrid>
      <w:tr w:rsidR="00370CF4" w:rsidRPr="007E1278" w:rsidTr="007061ED">
        <w:tc>
          <w:tcPr>
            <w:tcW w:w="589" w:type="pct"/>
            <w:tcBorders>
              <w:top w:val="single" w:sz="4" w:space="0" w:color="auto"/>
              <w:left w:val="single" w:sz="4" w:space="0" w:color="auto"/>
              <w:bottom w:val="single" w:sz="4" w:space="0" w:color="auto"/>
              <w:right w:val="single" w:sz="4" w:space="0" w:color="auto"/>
            </w:tcBorders>
            <w:hideMark/>
          </w:tcPr>
          <w:p w:rsidR="00370CF4" w:rsidRPr="00A01A91" w:rsidRDefault="00A01A91" w:rsidP="00370CF4">
            <w:pPr>
              <w:spacing w:after="0" w:line="240" w:lineRule="auto"/>
              <w:jc w:val="center"/>
              <w:rPr>
                <w:rFonts w:ascii="Times New Roman" w:hAnsi="Times New Roman"/>
                <w:sz w:val="24"/>
                <w:szCs w:val="24"/>
                <w:lang w:val="kk-KZ"/>
              </w:rPr>
            </w:pPr>
            <w:r w:rsidRPr="00A01A91">
              <w:rPr>
                <w:rFonts w:ascii="Times New Roman" w:hAnsi="Times New Roman"/>
                <w:sz w:val="24"/>
                <w:szCs w:val="24"/>
                <w:lang w:val="kk-KZ"/>
              </w:rPr>
              <w:t>Апта</w:t>
            </w:r>
            <w:r w:rsidRPr="00A01A91">
              <w:rPr>
                <w:rFonts w:ascii="Times New Roman" w:hAnsi="Times New Roman"/>
                <w:sz w:val="24"/>
                <w:szCs w:val="24"/>
              </w:rPr>
              <w:t xml:space="preserve"> / </w:t>
            </w:r>
            <w:r w:rsidRPr="00A01A91">
              <w:rPr>
                <w:rFonts w:ascii="Times New Roman" w:hAnsi="Times New Roman"/>
                <w:sz w:val="24"/>
                <w:szCs w:val="24"/>
                <w:lang w:val="kk-KZ"/>
              </w:rPr>
              <w:t>күні</w:t>
            </w:r>
          </w:p>
        </w:tc>
        <w:tc>
          <w:tcPr>
            <w:tcW w:w="3001" w:type="pct"/>
            <w:tcBorders>
              <w:top w:val="single" w:sz="4" w:space="0" w:color="auto"/>
              <w:left w:val="single" w:sz="4" w:space="0" w:color="auto"/>
              <w:bottom w:val="single" w:sz="4" w:space="0" w:color="auto"/>
              <w:right w:val="single" w:sz="4" w:space="0" w:color="auto"/>
            </w:tcBorders>
            <w:hideMark/>
          </w:tcPr>
          <w:p w:rsidR="00370CF4" w:rsidRPr="00A01A91" w:rsidRDefault="00A01A91" w:rsidP="00370CF4">
            <w:pPr>
              <w:spacing w:after="0" w:line="240" w:lineRule="auto"/>
              <w:jc w:val="center"/>
              <w:rPr>
                <w:rFonts w:ascii="Times New Roman" w:hAnsi="Times New Roman"/>
                <w:sz w:val="24"/>
                <w:szCs w:val="24"/>
                <w:lang w:val="kk-KZ"/>
              </w:rPr>
            </w:pPr>
            <w:r w:rsidRPr="00A01A91">
              <w:rPr>
                <w:rFonts w:ascii="Times New Roman" w:hAnsi="Times New Roman"/>
                <w:sz w:val="24"/>
                <w:szCs w:val="24"/>
                <w:lang w:val="kk-KZ"/>
              </w:rPr>
              <w:t xml:space="preserve">Тақырыптар атауы </w:t>
            </w:r>
            <w:r w:rsidRPr="00A01A91">
              <w:rPr>
                <w:rFonts w:ascii="Times New Roman" w:hAnsi="Times New Roman"/>
                <w:sz w:val="24"/>
                <w:szCs w:val="24"/>
              </w:rPr>
              <w:t>(</w:t>
            </w:r>
            <w:r w:rsidRPr="00A01A91">
              <w:rPr>
                <w:rFonts w:ascii="Times New Roman" w:hAnsi="Times New Roman"/>
                <w:sz w:val="24"/>
                <w:szCs w:val="24"/>
                <w:lang w:val="kk-KZ"/>
              </w:rPr>
              <w:t>дәрістер</w:t>
            </w:r>
            <w:r w:rsidRPr="00A01A91">
              <w:rPr>
                <w:rFonts w:ascii="Times New Roman" w:hAnsi="Times New Roman"/>
                <w:sz w:val="24"/>
                <w:szCs w:val="24"/>
              </w:rPr>
              <w:t xml:space="preserve">, </w:t>
            </w:r>
            <w:proofErr w:type="spellStart"/>
            <w:r w:rsidRPr="00A01A91">
              <w:rPr>
                <w:rFonts w:ascii="Times New Roman" w:hAnsi="Times New Roman"/>
                <w:sz w:val="24"/>
                <w:szCs w:val="24"/>
              </w:rPr>
              <w:t>практи</w:t>
            </w:r>
            <w:proofErr w:type="spellEnd"/>
            <w:r w:rsidRPr="00A01A91">
              <w:rPr>
                <w:rFonts w:ascii="Times New Roman" w:hAnsi="Times New Roman"/>
                <w:sz w:val="24"/>
                <w:szCs w:val="24"/>
                <w:lang w:val="kk-KZ"/>
              </w:rPr>
              <w:t>калық сабақтар</w:t>
            </w:r>
            <w:r w:rsidRPr="00A01A91">
              <w:rPr>
                <w:rFonts w:ascii="Times New Roman" w:hAnsi="Times New Roman"/>
                <w:sz w:val="24"/>
                <w:szCs w:val="24"/>
              </w:rPr>
              <w:t>,</w:t>
            </w:r>
            <w:r w:rsidRPr="00A01A91">
              <w:rPr>
                <w:rFonts w:ascii="Times New Roman" w:hAnsi="Times New Roman"/>
                <w:sz w:val="24"/>
                <w:szCs w:val="24"/>
                <w:lang w:val="kk-KZ"/>
              </w:rPr>
              <w:t xml:space="preserve"> СӨЖ</w:t>
            </w:r>
            <w:r w:rsidRPr="00A01A91">
              <w:rPr>
                <w:rFonts w:ascii="Times New Roman" w:hAnsi="Times New Roman"/>
                <w:sz w:val="24"/>
                <w:szCs w:val="24"/>
              </w:rPr>
              <w:t>)</w:t>
            </w:r>
          </w:p>
        </w:tc>
        <w:tc>
          <w:tcPr>
            <w:tcW w:w="531" w:type="pct"/>
            <w:tcBorders>
              <w:top w:val="single" w:sz="4" w:space="0" w:color="auto"/>
              <w:left w:val="single" w:sz="4" w:space="0" w:color="auto"/>
              <w:bottom w:val="single" w:sz="4" w:space="0" w:color="auto"/>
              <w:right w:val="single" w:sz="4" w:space="0" w:color="auto"/>
            </w:tcBorders>
            <w:hideMark/>
          </w:tcPr>
          <w:p w:rsidR="00370CF4" w:rsidRPr="007E1278" w:rsidRDefault="00370CF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Сағат саны</w:t>
            </w:r>
          </w:p>
        </w:tc>
        <w:tc>
          <w:tcPr>
            <w:tcW w:w="879" w:type="pct"/>
            <w:tcBorders>
              <w:top w:val="single" w:sz="4" w:space="0" w:color="auto"/>
              <w:left w:val="single" w:sz="4" w:space="0" w:color="auto"/>
              <w:bottom w:val="single" w:sz="4" w:space="0" w:color="auto"/>
              <w:right w:val="single" w:sz="4" w:space="0" w:color="auto"/>
            </w:tcBorders>
            <w:hideMark/>
          </w:tcPr>
          <w:p w:rsidR="00370CF4" w:rsidRPr="00795022" w:rsidRDefault="00795022" w:rsidP="00370CF4">
            <w:pPr>
              <w:spacing w:after="0" w:line="240" w:lineRule="auto"/>
              <w:jc w:val="center"/>
              <w:rPr>
                <w:rFonts w:ascii="Times New Roman" w:hAnsi="Times New Roman"/>
                <w:sz w:val="24"/>
                <w:szCs w:val="24"/>
                <w:lang w:val="kk-KZ"/>
              </w:rPr>
            </w:pPr>
            <w:proofErr w:type="spellStart"/>
            <w:r w:rsidRPr="00795022">
              <w:rPr>
                <w:rFonts w:ascii="Times New Roman" w:hAnsi="Times New Roman"/>
                <w:sz w:val="24"/>
                <w:szCs w:val="24"/>
              </w:rPr>
              <w:t>Максимал</w:t>
            </w:r>
            <w:proofErr w:type="spellEnd"/>
            <w:r w:rsidRPr="00795022">
              <w:rPr>
                <w:rFonts w:ascii="Times New Roman" w:hAnsi="Times New Roman"/>
                <w:sz w:val="24"/>
                <w:szCs w:val="24"/>
                <w:lang w:val="kk-KZ"/>
              </w:rPr>
              <w:t>ды бал</w:t>
            </w:r>
          </w:p>
        </w:tc>
      </w:tr>
      <w:tr w:rsidR="00A01A91" w:rsidRPr="007E1278" w:rsidTr="007061ED">
        <w:tc>
          <w:tcPr>
            <w:tcW w:w="589" w:type="pct"/>
            <w:tcBorders>
              <w:top w:val="single" w:sz="4" w:space="0" w:color="auto"/>
              <w:left w:val="single" w:sz="4" w:space="0" w:color="auto"/>
              <w:bottom w:val="single" w:sz="4" w:space="0" w:color="auto"/>
              <w:right w:val="single" w:sz="4" w:space="0" w:color="auto"/>
            </w:tcBorders>
          </w:tcPr>
          <w:p w:rsidR="00A01A91" w:rsidRPr="00A01A91"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001" w:type="pct"/>
            <w:tcBorders>
              <w:top w:val="single" w:sz="4" w:space="0" w:color="auto"/>
              <w:left w:val="single" w:sz="4" w:space="0" w:color="auto"/>
              <w:bottom w:val="single" w:sz="4" w:space="0" w:color="auto"/>
              <w:right w:val="single" w:sz="4" w:space="0" w:color="auto"/>
            </w:tcBorders>
          </w:tcPr>
          <w:p w:rsidR="00A01A91" w:rsidRPr="00A01A91"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31" w:type="pct"/>
            <w:tcBorders>
              <w:top w:val="single" w:sz="4" w:space="0" w:color="auto"/>
              <w:left w:val="single" w:sz="4" w:space="0" w:color="auto"/>
              <w:bottom w:val="single" w:sz="4" w:space="0" w:color="auto"/>
              <w:right w:val="single" w:sz="4" w:space="0" w:color="auto"/>
            </w:tcBorders>
          </w:tcPr>
          <w:p w:rsidR="00A01A91"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879" w:type="pct"/>
            <w:tcBorders>
              <w:top w:val="single" w:sz="4" w:space="0" w:color="auto"/>
              <w:left w:val="single" w:sz="4" w:space="0" w:color="auto"/>
              <w:bottom w:val="single" w:sz="4" w:space="0" w:color="auto"/>
              <w:right w:val="single" w:sz="4" w:space="0" w:color="auto"/>
            </w:tcBorders>
          </w:tcPr>
          <w:p w:rsidR="00A01A91"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70CF4" w:rsidRPr="007E1278" w:rsidTr="007061E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70CF4" w:rsidRPr="00795022" w:rsidRDefault="002E7242" w:rsidP="002E7242">
            <w:pPr>
              <w:spacing w:after="0" w:line="240" w:lineRule="auto"/>
              <w:jc w:val="center"/>
              <w:rPr>
                <w:rFonts w:ascii="Times New Roman" w:hAnsi="Times New Roman"/>
                <w:i/>
                <w:sz w:val="24"/>
                <w:szCs w:val="24"/>
                <w:lang w:val="kk-KZ"/>
              </w:rPr>
            </w:pPr>
            <w:r>
              <w:rPr>
                <w:rFonts w:ascii="Times New Roman" w:hAnsi="Times New Roman"/>
                <w:i/>
                <w:sz w:val="24"/>
                <w:szCs w:val="24"/>
                <w:lang w:val="kk-KZ"/>
              </w:rPr>
              <w:t>Модуль 1</w:t>
            </w:r>
          </w:p>
        </w:tc>
      </w:tr>
      <w:tr w:rsidR="002E7242" w:rsidRPr="007E1278" w:rsidTr="007061ED">
        <w:trPr>
          <w:trHeight w:val="344"/>
        </w:trPr>
        <w:tc>
          <w:tcPr>
            <w:tcW w:w="589" w:type="pct"/>
            <w:vMerge w:val="restar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2E7242" w:rsidRDefault="002E7242" w:rsidP="004F2F17">
            <w:pPr>
              <w:jc w:val="both"/>
              <w:rPr>
                <w:rFonts w:asciiTheme="majorBidi" w:hAnsiTheme="majorBidi" w:cstheme="majorBidi"/>
                <w:lang w:val="kk-KZ"/>
              </w:rPr>
            </w:pPr>
            <w:r w:rsidRPr="002E7242">
              <w:rPr>
                <w:rFonts w:asciiTheme="majorBidi" w:hAnsiTheme="majorBidi" w:cstheme="majorBidi"/>
                <w:bCs/>
                <w:lang w:val="kk-KZ"/>
              </w:rPr>
              <w:t xml:space="preserve">Лекция 1. </w:t>
            </w:r>
            <w:r w:rsidR="004F2F17">
              <w:rPr>
                <w:rFonts w:asciiTheme="majorBidi" w:hAnsiTheme="majorBidi" w:cstheme="majorBidi"/>
                <w:bCs/>
                <w:lang w:val="kk-KZ"/>
              </w:rPr>
              <w:t>К</w:t>
            </w:r>
            <w:r w:rsidR="004F2F17">
              <w:rPr>
                <w:rFonts w:asciiTheme="majorBidi" w:hAnsiTheme="majorBidi" w:cstheme="majorBidi"/>
                <w:bCs/>
                <w:lang w:val="kk-KZ"/>
              </w:rPr>
              <w:t>іріспе</w:t>
            </w:r>
            <w:r w:rsidR="004F2F17" w:rsidRPr="00D06722">
              <w:rPr>
                <w:rFonts w:asciiTheme="majorBidi" w:hAnsiTheme="majorBidi" w:cstheme="majorBidi"/>
                <w:lang w:val="kk-KZ"/>
              </w:rPr>
              <w:t>.</w:t>
            </w:r>
            <w:r w:rsidR="004F2F17">
              <w:rPr>
                <w:rFonts w:asciiTheme="majorBidi" w:hAnsiTheme="majorBidi" w:cstheme="majorBidi"/>
                <w:lang w:val="tr-TR"/>
              </w:rPr>
              <w:t xml:space="preserve"> </w:t>
            </w:r>
            <w:r w:rsidRPr="00D06722">
              <w:rPr>
                <w:rFonts w:asciiTheme="majorBidi" w:hAnsiTheme="majorBidi" w:cstheme="majorBidi"/>
                <w:bCs/>
                <w:lang w:val="kk-KZ"/>
              </w:rPr>
              <w:t xml:space="preserve">Ислам құқығы </w:t>
            </w:r>
            <w:r w:rsidR="004F2F17">
              <w:rPr>
                <w:rFonts w:asciiTheme="majorBidi" w:hAnsiTheme="majorBidi" w:cstheme="majorBidi"/>
                <w:bCs/>
                <w:lang w:val="kk-KZ"/>
              </w:rPr>
              <w:t>(фиқһ)</w:t>
            </w:r>
            <w:r>
              <w:rPr>
                <w:rFonts w:asciiTheme="majorBidi" w:hAnsiTheme="majorBidi" w:cstheme="majorBidi"/>
                <w:bCs/>
                <w:lang w:val="kk-KZ"/>
              </w:rPr>
              <w:t xml:space="preserve"> </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rPr>
            </w:pPr>
            <w:r w:rsidRPr="007E1278">
              <w:rPr>
                <w:rFonts w:ascii="Times New Roman" w:hAnsi="Times New Roman"/>
                <w:sz w:val="24"/>
                <w:szCs w:val="24"/>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rPr>
          <w:trHeight w:val="291"/>
        </w:trPr>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2E7242">
              <w:rPr>
                <w:rFonts w:asciiTheme="majorBidi" w:hAnsiTheme="majorBidi" w:cstheme="majorBidi"/>
                <w:bCs/>
                <w:lang w:val="kk-KZ"/>
              </w:rPr>
              <w:t>Семинар</w:t>
            </w:r>
            <w:r>
              <w:rPr>
                <w:rFonts w:asciiTheme="majorBidi" w:hAnsiTheme="majorBidi" w:cstheme="majorBidi"/>
                <w:bCs/>
                <w:lang w:val="kk-KZ"/>
              </w:rPr>
              <w:t>.</w:t>
            </w:r>
            <w:r w:rsidRPr="002E7242">
              <w:rPr>
                <w:rFonts w:asciiTheme="majorBidi" w:hAnsiTheme="majorBidi" w:cstheme="majorBidi"/>
                <w:bCs/>
                <w:lang w:val="kk-KZ"/>
              </w:rPr>
              <w:t xml:space="preserve"> </w:t>
            </w:r>
            <w:r w:rsidR="004F2F17">
              <w:rPr>
                <w:rFonts w:asciiTheme="majorBidi" w:hAnsiTheme="majorBidi" w:cstheme="majorBidi"/>
                <w:bCs/>
                <w:lang w:val="kk-KZ"/>
              </w:rPr>
              <w:t>Фикһ және шариғат ұғымдары. Фикһ және Ислам құқығы</w:t>
            </w:r>
            <w:r>
              <w:rPr>
                <w:rFonts w:asciiTheme="majorBidi" w:hAnsiTheme="majorBidi" w:cstheme="majorBidi"/>
                <w:bCs/>
                <w:lang w:val="kk-KZ"/>
              </w:rPr>
              <w:t xml:space="preserve"> </w:t>
            </w:r>
            <w:r w:rsidR="004F2F17">
              <w:rPr>
                <w:rFonts w:asciiTheme="majorBidi" w:hAnsiTheme="majorBidi" w:cstheme="majorBidi"/>
                <w:bCs/>
                <w:lang w:val="kk-KZ"/>
              </w:rPr>
              <w:t>ұғымдары арасындағы байланыс</w:t>
            </w:r>
            <w:r w:rsidRPr="00D06722">
              <w:rPr>
                <w:rFonts w:asciiTheme="majorBidi" w:hAnsiTheme="majorBidi" w:cstheme="majorBidi"/>
                <w:lang w:val="kk-KZ"/>
              </w:rPr>
              <w:t>.</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rPr>
          <w:trHeight w:val="257"/>
        </w:trPr>
        <w:tc>
          <w:tcPr>
            <w:tcW w:w="589" w:type="pct"/>
            <w:vMerge w:val="restar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2</w:t>
            </w: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4F2F17">
            <w:pPr>
              <w:jc w:val="both"/>
              <w:rPr>
                <w:rFonts w:asciiTheme="majorBidi" w:hAnsiTheme="majorBidi" w:cstheme="majorBidi"/>
                <w:lang w:val="kk-KZ"/>
              </w:rPr>
            </w:pPr>
            <w:r w:rsidRPr="002E7242">
              <w:rPr>
                <w:rFonts w:asciiTheme="majorBidi" w:hAnsiTheme="majorBidi" w:cstheme="majorBidi"/>
                <w:bCs/>
                <w:lang w:val="kk-KZ"/>
              </w:rPr>
              <w:t xml:space="preserve">Лекция 2. </w:t>
            </w:r>
            <w:r w:rsidR="004F2F17">
              <w:rPr>
                <w:rFonts w:asciiTheme="majorBidi" w:hAnsiTheme="majorBidi" w:cstheme="majorBidi"/>
                <w:bCs/>
                <w:lang w:val="kk-KZ"/>
              </w:rPr>
              <w:t>Ислам құқығы (фикһ) тарихының қалыптасу кезеңі</w:t>
            </w:r>
            <w:r>
              <w:rPr>
                <w:rFonts w:asciiTheme="majorBidi" w:hAnsiTheme="majorBidi" w:cstheme="majorBidi"/>
                <w:bCs/>
                <w:lang w:val="kk-KZ"/>
              </w:rPr>
              <w:t xml:space="preserve"> </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rPr>
          <w:trHeight w:val="248"/>
        </w:trPr>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2E7242">
              <w:rPr>
                <w:rFonts w:asciiTheme="majorBidi" w:hAnsiTheme="majorBidi" w:cstheme="majorBidi"/>
                <w:bCs/>
                <w:lang w:val="kk-KZ"/>
              </w:rPr>
              <w:t>Семинар</w:t>
            </w:r>
            <w:r>
              <w:rPr>
                <w:rFonts w:asciiTheme="majorBidi" w:hAnsiTheme="majorBidi" w:cstheme="majorBidi"/>
                <w:bCs/>
                <w:lang w:val="kk-KZ"/>
              </w:rPr>
              <w:t>.</w:t>
            </w:r>
            <w:r w:rsidRPr="002E7242">
              <w:rPr>
                <w:rFonts w:asciiTheme="majorBidi" w:hAnsiTheme="majorBidi" w:cstheme="majorBidi"/>
                <w:bCs/>
                <w:lang w:val="kk-KZ"/>
              </w:rPr>
              <w:t xml:space="preserve"> </w:t>
            </w:r>
            <w:r>
              <w:rPr>
                <w:rFonts w:asciiTheme="majorBidi" w:hAnsiTheme="majorBidi" w:cstheme="majorBidi"/>
                <w:bCs/>
                <w:lang w:val="kk-KZ"/>
              </w:rPr>
              <w:t>Мұхаммед пайғамбар заманындағы фиқһ ілімінің қалыптасуы</w:t>
            </w:r>
            <w:r>
              <w:rPr>
                <w:rFonts w:asciiTheme="majorBidi" w:hAnsiTheme="majorBidi" w:cstheme="majorBidi"/>
                <w:lang w:val="kk-KZ"/>
              </w:rPr>
              <w:t xml:space="preserve"> мен ерекшеліктері</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rPr>
          <w:trHeight w:val="242"/>
        </w:trPr>
        <w:tc>
          <w:tcPr>
            <w:tcW w:w="589" w:type="pct"/>
            <w:vMerge w:val="restar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lastRenderedPageBreak/>
              <w:t>3</w:t>
            </w:r>
          </w:p>
        </w:tc>
        <w:tc>
          <w:tcPr>
            <w:tcW w:w="3001" w:type="pct"/>
            <w:tcBorders>
              <w:top w:val="single" w:sz="4" w:space="0" w:color="auto"/>
              <w:left w:val="single" w:sz="4" w:space="0" w:color="auto"/>
              <w:right w:val="single" w:sz="4" w:space="0" w:color="auto"/>
            </w:tcBorders>
            <w:shd w:val="clear" w:color="auto" w:fill="auto"/>
          </w:tcPr>
          <w:p w:rsidR="002E7242" w:rsidRPr="002E7242" w:rsidRDefault="002E7242" w:rsidP="002E7242">
            <w:pPr>
              <w:rPr>
                <w:rFonts w:asciiTheme="majorBidi" w:hAnsiTheme="majorBidi" w:cstheme="majorBidi"/>
                <w:lang w:val="kk-KZ"/>
              </w:rPr>
            </w:pPr>
            <w:r w:rsidRPr="002E7242">
              <w:rPr>
                <w:rFonts w:asciiTheme="majorBidi" w:hAnsiTheme="majorBidi" w:cstheme="majorBidi"/>
                <w:bCs/>
                <w:lang w:val="kk-KZ"/>
              </w:rPr>
              <w:t xml:space="preserve">Лекция 3. </w:t>
            </w:r>
            <w:r>
              <w:rPr>
                <w:rFonts w:asciiTheme="majorBidi" w:hAnsiTheme="majorBidi" w:cstheme="majorBidi"/>
                <w:bCs/>
                <w:lang w:val="kk-KZ"/>
              </w:rPr>
              <w:t>Үлкен сахабалар заманындағы (һижраның 10-50 жылдар аралығы)</w:t>
            </w:r>
            <w:r w:rsidRPr="002E7242">
              <w:rPr>
                <w:rFonts w:asciiTheme="majorBidi" w:hAnsiTheme="majorBidi" w:cstheme="majorBidi"/>
                <w:lang w:val="kk-KZ"/>
              </w:rPr>
              <w:t xml:space="preserve"> </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rPr>
          <w:trHeight w:val="273"/>
        </w:trPr>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2E7242">
              <w:rPr>
                <w:rFonts w:asciiTheme="majorBidi" w:hAnsiTheme="majorBidi" w:cstheme="majorBidi"/>
                <w:bCs/>
                <w:lang w:val="kk-KZ"/>
              </w:rPr>
              <w:t>Семинар</w:t>
            </w:r>
            <w:r>
              <w:rPr>
                <w:rFonts w:asciiTheme="majorBidi" w:hAnsiTheme="majorBidi" w:cstheme="majorBidi"/>
                <w:bCs/>
                <w:lang w:val="kk-KZ"/>
              </w:rPr>
              <w:t>.</w:t>
            </w:r>
            <w:r w:rsidRPr="00D06722">
              <w:rPr>
                <w:rFonts w:asciiTheme="majorBidi" w:hAnsiTheme="majorBidi" w:cstheme="majorBidi"/>
                <w:bCs/>
                <w:lang w:val="kk-KZ"/>
              </w:rPr>
              <w:t xml:space="preserve"> </w:t>
            </w:r>
            <w:r>
              <w:rPr>
                <w:rFonts w:asciiTheme="majorBidi" w:hAnsiTheme="majorBidi" w:cstheme="majorBidi"/>
                <w:bCs/>
                <w:lang w:val="kk-KZ"/>
              </w:rPr>
              <w:t>Үлкен сахабалар заманындағы (һижраның 10-50 жылдар аралығы)</w:t>
            </w:r>
            <w:r w:rsidRPr="00D06722">
              <w:rPr>
                <w:rFonts w:asciiTheme="majorBidi" w:hAnsiTheme="majorBidi" w:cstheme="majorBidi"/>
                <w:bCs/>
                <w:lang w:val="kk-KZ"/>
              </w:rPr>
              <w:t xml:space="preserve"> </w:t>
            </w:r>
            <w:r>
              <w:rPr>
                <w:rFonts w:asciiTheme="majorBidi" w:hAnsiTheme="majorBidi" w:cstheme="majorBidi"/>
                <w:bCs/>
                <w:lang w:val="kk-KZ"/>
              </w:rPr>
              <w:t>фиқһ ілімінің даму ерекшеліктері</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rPr>
          <w:trHeight w:val="273"/>
        </w:trPr>
        <w:tc>
          <w:tcPr>
            <w:tcW w:w="589" w:type="pc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D06722">
              <w:rPr>
                <w:rFonts w:asciiTheme="majorBidi" w:hAnsiTheme="majorBidi" w:cstheme="majorBidi"/>
                <w:bCs/>
                <w:lang w:val="kk-KZ"/>
              </w:rPr>
              <w:t xml:space="preserve">СОӨЖ </w:t>
            </w:r>
            <w:r>
              <w:rPr>
                <w:rFonts w:asciiTheme="majorBidi" w:hAnsiTheme="majorBidi" w:cstheme="majorBidi"/>
                <w:bCs/>
                <w:lang w:val="kk-KZ"/>
              </w:rPr>
              <w:t>1.</w:t>
            </w:r>
            <w:r w:rsidRPr="00D06722">
              <w:rPr>
                <w:rFonts w:asciiTheme="majorBidi" w:hAnsiTheme="majorBidi" w:cstheme="majorBidi"/>
                <w:bCs/>
                <w:lang w:val="kk-KZ"/>
              </w:rPr>
              <w:t xml:space="preserve"> </w:t>
            </w:r>
            <w:r>
              <w:rPr>
                <w:rFonts w:asciiTheme="majorBidi" w:hAnsiTheme="majorBidi" w:cstheme="majorBidi"/>
                <w:bCs/>
                <w:lang w:val="kk-KZ"/>
              </w:rPr>
              <w:t>"Рай" мен "хадис" мектептері</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20</w:t>
            </w:r>
          </w:p>
        </w:tc>
      </w:tr>
      <w:tr w:rsidR="002E7242" w:rsidRPr="002E7242" w:rsidTr="007061ED">
        <w:tc>
          <w:tcPr>
            <w:tcW w:w="589" w:type="pct"/>
            <w:vMerge w:val="restar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4</w:t>
            </w:r>
          </w:p>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D06722">
              <w:rPr>
                <w:rFonts w:asciiTheme="majorBidi" w:hAnsiTheme="majorBidi" w:cstheme="majorBidi"/>
                <w:bCs/>
                <w:lang w:val="kk-KZ"/>
              </w:rPr>
              <w:t xml:space="preserve">Лекция 4. </w:t>
            </w:r>
            <w:r>
              <w:rPr>
                <w:rFonts w:asciiTheme="majorBidi" w:hAnsiTheme="majorBidi" w:cstheme="majorBidi"/>
                <w:bCs/>
                <w:lang w:val="kk-KZ"/>
              </w:rPr>
              <w:t>Кіші сахабалар мен табиғиндер заманындағы фиқһ ілімінің даму ерекшеліктері</w:t>
            </w:r>
            <w:r>
              <w:rPr>
                <w:rFonts w:asciiTheme="majorBidi" w:hAnsiTheme="majorBidi" w:cstheme="majorBidi"/>
                <w:lang w:val="kk-KZ"/>
              </w:rPr>
              <w:t>.</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7E1278" w:rsidTr="007061ED">
        <w:trPr>
          <w:trHeight w:val="242"/>
        </w:trPr>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2E7242">
              <w:rPr>
                <w:rFonts w:asciiTheme="majorBidi" w:hAnsiTheme="majorBidi" w:cstheme="majorBidi"/>
                <w:bCs/>
                <w:lang w:val="kk-KZ"/>
              </w:rPr>
              <w:t xml:space="preserve">Семинар  </w:t>
            </w:r>
            <w:r>
              <w:rPr>
                <w:rFonts w:asciiTheme="majorBidi" w:hAnsiTheme="majorBidi" w:cstheme="majorBidi"/>
                <w:bCs/>
                <w:lang w:val="kk-KZ"/>
              </w:rPr>
              <w:t>Кіші сахабалар мен табиғиндер заманындағы фиқһ ілімінің даму ерекшеліктері</w:t>
            </w:r>
            <w:r>
              <w:rPr>
                <w:rFonts w:asciiTheme="majorBidi" w:hAnsiTheme="majorBidi" w:cstheme="majorBidi"/>
                <w:lang w:val="kk-KZ"/>
              </w:rPr>
              <w:t>.</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7E1278" w:rsidTr="007061ED">
        <w:tc>
          <w:tcPr>
            <w:tcW w:w="589" w:type="pct"/>
            <w:vMerge w:val="restar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5</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2E7242">
              <w:rPr>
                <w:rFonts w:asciiTheme="majorBidi" w:hAnsiTheme="majorBidi" w:cstheme="majorBidi"/>
                <w:bCs/>
                <w:lang w:val="kk-KZ"/>
              </w:rPr>
              <w:t>Лекция 5.</w:t>
            </w:r>
            <w:r>
              <w:rPr>
                <w:rFonts w:asciiTheme="majorBidi" w:hAnsiTheme="majorBidi" w:cstheme="majorBidi"/>
                <w:bCs/>
                <w:lang w:val="kk-KZ"/>
              </w:rPr>
              <w:t xml:space="preserve"> </w:t>
            </w:r>
            <w:r w:rsidR="004F2F17">
              <w:rPr>
                <w:rFonts w:asciiTheme="majorBidi" w:hAnsiTheme="majorBidi" w:cstheme="majorBidi"/>
                <w:bCs/>
                <w:lang w:val="kk-KZ"/>
              </w:rPr>
              <w:t xml:space="preserve">Ислам құқығы мектептері. </w:t>
            </w:r>
            <w:r>
              <w:rPr>
                <w:rFonts w:asciiTheme="majorBidi" w:hAnsiTheme="majorBidi" w:cstheme="majorBidi"/>
                <w:bCs/>
                <w:lang w:val="kk-KZ"/>
              </w:rPr>
              <w:t>Әбу Ханифа мазһабының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5947D6" w:rsidRDefault="002E7242" w:rsidP="002E7242">
            <w:pPr>
              <w:rPr>
                <w:rFonts w:asciiTheme="majorBidi" w:hAnsiTheme="majorBidi" w:cstheme="majorBidi"/>
                <w:bCs/>
                <w:lang w:val="kk-KZ"/>
              </w:rPr>
            </w:pPr>
            <w:r w:rsidRPr="005947D6">
              <w:rPr>
                <w:rFonts w:asciiTheme="majorBidi" w:hAnsiTheme="majorBidi" w:cstheme="majorBidi"/>
                <w:bCs/>
                <w:lang w:val="kk-KZ"/>
              </w:rPr>
              <w:t>Семинар</w:t>
            </w:r>
            <w:r>
              <w:rPr>
                <w:rFonts w:asciiTheme="majorBidi" w:hAnsiTheme="majorBidi" w:cstheme="majorBidi"/>
                <w:bCs/>
                <w:lang w:val="kk-KZ"/>
              </w:rPr>
              <w:t>.</w:t>
            </w:r>
            <w:r w:rsidRPr="005947D6">
              <w:rPr>
                <w:rFonts w:asciiTheme="majorBidi" w:hAnsiTheme="majorBidi" w:cstheme="majorBidi"/>
                <w:bCs/>
                <w:lang w:val="kk-KZ"/>
              </w:rPr>
              <w:t xml:space="preserve"> </w:t>
            </w:r>
            <w:r>
              <w:rPr>
                <w:rFonts w:asciiTheme="majorBidi" w:hAnsiTheme="majorBidi" w:cstheme="majorBidi"/>
                <w:bCs/>
                <w:lang w:val="kk-KZ"/>
              </w:rPr>
              <w:t>Әбу Ханифа мазһабының қалыптасуы, басты ұстанымдары мен ерекшеліктері.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rPr>
          <w:trHeight w:val="178"/>
        </w:trPr>
        <w:tc>
          <w:tcPr>
            <w:tcW w:w="589" w:type="pct"/>
            <w:vMerge/>
            <w:tcBorders>
              <w:left w:val="single" w:sz="4" w:space="0" w:color="auto"/>
              <w:bottom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D06722">
              <w:rPr>
                <w:rFonts w:asciiTheme="majorBidi" w:hAnsiTheme="majorBidi" w:cstheme="majorBidi"/>
                <w:bCs/>
                <w:lang w:val="kk-KZ"/>
              </w:rPr>
              <w:t xml:space="preserve"> СОӨЖ</w:t>
            </w:r>
            <w:r>
              <w:rPr>
                <w:rFonts w:asciiTheme="majorBidi" w:hAnsiTheme="majorBidi" w:cstheme="majorBidi"/>
                <w:bCs/>
                <w:lang w:val="kk-KZ"/>
              </w:rPr>
              <w:t xml:space="preserve"> 2.</w:t>
            </w:r>
            <w:r w:rsidRPr="00D06722">
              <w:rPr>
                <w:rFonts w:asciiTheme="majorBidi" w:hAnsiTheme="majorBidi" w:cstheme="majorBidi"/>
                <w:bCs/>
                <w:lang w:val="kk-KZ"/>
              </w:rPr>
              <w:t xml:space="preserve">  </w:t>
            </w:r>
            <w:r>
              <w:rPr>
                <w:rFonts w:asciiTheme="majorBidi" w:hAnsiTheme="majorBidi" w:cstheme="majorBidi"/>
                <w:lang w:val="kk-KZ"/>
              </w:rPr>
              <w:t xml:space="preserve">Ханафи мазһабының </w:t>
            </w:r>
            <w:r>
              <w:rPr>
                <w:rFonts w:asciiTheme="majorBidi" w:hAnsiTheme="majorBidi" w:cstheme="majorBidi"/>
                <w:bCs/>
                <w:lang w:val="kk-KZ"/>
              </w:rPr>
              <w:t>басты дереккөздері және ханафи мазһабын ұстанған ғалымдар мен таралған аймақтары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r w:rsidR="002E7242" w:rsidRPr="002E7242" w:rsidTr="007061ED">
        <w:tc>
          <w:tcPr>
            <w:tcW w:w="589" w:type="pct"/>
            <w:vMerge w:val="restar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6</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2E7242">
              <w:rPr>
                <w:rFonts w:asciiTheme="majorBidi" w:hAnsiTheme="majorBidi" w:cstheme="majorBidi"/>
                <w:bCs/>
                <w:lang w:val="kk-KZ"/>
              </w:rPr>
              <w:t>Лекция 6.</w:t>
            </w:r>
            <w:r>
              <w:rPr>
                <w:rFonts w:asciiTheme="majorBidi" w:hAnsiTheme="majorBidi" w:cstheme="majorBidi"/>
                <w:bCs/>
                <w:lang w:val="kk-KZ"/>
              </w:rPr>
              <w:t xml:space="preserve"> Мәлики мазһабының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p>
        </w:tc>
      </w:tr>
      <w:tr w:rsidR="002E7242" w:rsidRPr="002E7242" w:rsidTr="007061ED">
        <w:tc>
          <w:tcPr>
            <w:tcW w:w="589" w:type="pct"/>
            <w:vMerge/>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5947D6" w:rsidRDefault="002E7242" w:rsidP="002E7242">
            <w:pPr>
              <w:rPr>
                <w:rFonts w:asciiTheme="majorBidi" w:hAnsiTheme="majorBidi" w:cstheme="majorBidi"/>
                <w:bCs/>
                <w:lang w:val="kk-KZ"/>
              </w:rPr>
            </w:pPr>
            <w:r w:rsidRPr="005947D6">
              <w:rPr>
                <w:rFonts w:asciiTheme="majorBidi" w:hAnsiTheme="majorBidi" w:cstheme="majorBidi"/>
                <w:bCs/>
                <w:lang w:val="kk-KZ"/>
              </w:rPr>
              <w:t>Семинар</w:t>
            </w:r>
            <w:r>
              <w:rPr>
                <w:rFonts w:asciiTheme="majorBidi" w:hAnsiTheme="majorBidi" w:cstheme="majorBidi"/>
                <w:bCs/>
                <w:lang w:val="kk-KZ"/>
              </w:rPr>
              <w:t>.</w:t>
            </w:r>
            <w:r w:rsidRPr="005947D6">
              <w:rPr>
                <w:rFonts w:asciiTheme="majorBidi" w:hAnsiTheme="majorBidi" w:cstheme="majorBidi"/>
                <w:bCs/>
                <w:lang w:val="kk-KZ"/>
              </w:rPr>
              <w:t xml:space="preserve"> </w:t>
            </w:r>
            <w:r>
              <w:rPr>
                <w:rFonts w:asciiTheme="majorBidi" w:hAnsiTheme="majorBidi" w:cstheme="majorBidi"/>
                <w:bCs/>
                <w:lang w:val="kk-KZ"/>
              </w:rPr>
              <w:t>Мәлики мазһабының қалыптасуы, басты ұстанымдары мен ерекшеліктері.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2E7242" w:rsidRPr="002E7242" w:rsidTr="007061ED">
        <w:tc>
          <w:tcPr>
            <w:tcW w:w="589" w:type="pct"/>
            <w:vMerge w:val="restar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p w:rsidR="002E7242" w:rsidRPr="002E7242" w:rsidRDefault="002E7242" w:rsidP="002E7242">
            <w:pPr>
              <w:spacing w:after="0" w:line="240" w:lineRule="auto"/>
              <w:jc w:val="center"/>
              <w:rPr>
                <w:rFonts w:ascii="Times New Roman" w:hAnsi="Times New Roman"/>
                <w:sz w:val="24"/>
                <w:szCs w:val="24"/>
                <w:lang w:val="kk-KZ"/>
              </w:rPr>
            </w:pPr>
            <w:r w:rsidRPr="002E7242">
              <w:rPr>
                <w:rFonts w:ascii="Times New Roman" w:hAnsi="Times New Roman"/>
                <w:sz w:val="24"/>
                <w:szCs w:val="24"/>
                <w:lang w:val="kk-KZ"/>
              </w:rPr>
              <w:t>7</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D06722">
              <w:rPr>
                <w:rFonts w:asciiTheme="majorBidi" w:hAnsiTheme="majorBidi" w:cstheme="majorBidi"/>
                <w:bCs/>
                <w:lang w:val="kk-KZ"/>
              </w:rPr>
              <w:t xml:space="preserve"> </w:t>
            </w:r>
            <w:r w:rsidRPr="002E7242">
              <w:rPr>
                <w:rFonts w:asciiTheme="majorBidi" w:hAnsiTheme="majorBidi" w:cstheme="majorBidi"/>
                <w:bCs/>
                <w:lang w:val="kk-KZ"/>
              </w:rPr>
              <w:t>Лекция 7.</w:t>
            </w:r>
            <w:r>
              <w:rPr>
                <w:rFonts w:asciiTheme="majorBidi" w:hAnsiTheme="majorBidi" w:cstheme="majorBidi"/>
                <w:bCs/>
                <w:lang w:val="kk-KZ"/>
              </w:rPr>
              <w:t xml:space="preserve"> Шафиғи мазһабының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p>
        </w:tc>
      </w:tr>
      <w:tr w:rsidR="002E7242" w:rsidRPr="007E1278" w:rsidTr="007061ED">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5947D6">
              <w:rPr>
                <w:rFonts w:asciiTheme="majorBidi" w:hAnsiTheme="majorBidi" w:cstheme="majorBidi"/>
                <w:bCs/>
                <w:lang w:val="kk-KZ"/>
              </w:rPr>
              <w:t>Семинар</w:t>
            </w:r>
            <w:r>
              <w:rPr>
                <w:rFonts w:asciiTheme="majorBidi" w:hAnsiTheme="majorBidi" w:cstheme="majorBidi"/>
                <w:bCs/>
                <w:lang w:val="kk-KZ"/>
              </w:rPr>
              <w:t>.</w:t>
            </w:r>
            <w:r w:rsidRPr="005947D6">
              <w:rPr>
                <w:rFonts w:asciiTheme="majorBidi" w:hAnsiTheme="majorBidi" w:cstheme="majorBidi"/>
                <w:bCs/>
                <w:lang w:val="kk-KZ"/>
              </w:rPr>
              <w:t xml:space="preserve"> </w:t>
            </w:r>
            <w:r>
              <w:rPr>
                <w:rFonts w:asciiTheme="majorBidi" w:hAnsiTheme="majorBidi" w:cstheme="majorBidi"/>
                <w:bCs/>
                <w:lang w:val="kk-KZ"/>
              </w:rPr>
              <w:t>Шафиғи мазһабының қалыптасуы, басты ұстанымдары мен ерекшеліктері.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2E7242" w:rsidRPr="002E7242" w:rsidTr="007061ED">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5947D6" w:rsidRDefault="002E7242" w:rsidP="002E7242">
            <w:pPr>
              <w:rPr>
                <w:rFonts w:asciiTheme="majorBidi" w:hAnsiTheme="majorBidi" w:cstheme="majorBidi"/>
                <w:bCs/>
                <w:lang w:val="kk-KZ"/>
              </w:rPr>
            </w:pPr>
            <w:r w:rsidRPr="00D06722">
              <w:rPr>
                <w:rFonts w:asciiTheme="majorBidi" w:hAnsiTheme="majorBidi" w:cstheme="majorBidi"/>
                <w:bCs/>
                <w:lang w:val="kk-KZ"/>
              </w:rPr>
              <w:t>СОӨЖ</w:t>
            </w:r>
            <w:r>
              <w:rPr>
                <w:rFonts w:asciiTheme="majorBidi" w:hAnsiTheme="majorBidi" w:cstheme="majorBidi"/>
                <w:bCs/>
                <w:lang w:val="kk-KZ"/>
              </w:rPr>
              <w:t xml:space="preserve"> 3.</w:t>
            </w:r>
            <w:r w:rsidRPr="00D06722">
              <w:rPr>
                <w:rFonts w:asciiTheme="majorBidi" w:hAnsiTheme="majorBidi" w:cstheme="majorBidi"/>
                <w:bCs/>
                <w:lang w:val="kk-KZ"/>
              </w:rPr>
              <w:t xml:space="preserve">  </w:t>
            </w:r>
            <w:r>
              <w:rPr>
                <w:rFonts w:asciiTheme="majorBidi" w:hAnsiTheme="majorBidi" w:cstheme="majorBidi"/>
                <w:lang w:val="kk-KZ"/>
              </w:rPr>
              <w:t xml:space="preserve">Мәлики мазһабының </w:t>
            </w:r>
            <w:r w:rsidR="004F2F17">
              <w:rPr>
                <w:rFonts w:asciiTheme="majorBidi" w:hAnsiTheme="majorBidi" w:cstheme="majorBidi"/>
                <w:bCs/>
                <w:lang w:val="kk-KZ"/>
              </w:rPr>
              <w:t>басты дереккөздері және Шафиғи</w:t>
            </w:r>
            <w:r>
              <w:rPr>
                <w:rFonts w:asciiTheme="majorBidi" w:hAnsiTheme="majorBidi" w:cstheme="majorBidi"/>
                <w:bCs/>
                <w:lang w:val="kk-KZ"/>
              </w:rPr>
              <w:t xml:space="preserve"> мазһабын ұстанған ғалымдар мен таралған аймақтары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0B33D9" w:rsidRDefault="002E7242" w:rsidP="002E7242">
            <w:pPr>
              <w:spacing w:after="0" w:line="240" w:lineRule="auto"/>
              <w:jc w:val="center"/>
              <w:rPr>
                <w:rFonts w:ascii="Times New Roman" w:hAnsi="Times New Roman"/>
                <w:caps/>
                <w:sz w:val="24"/>
                <w:szCs w:val="24"/>
                <w:lang w:val="kk-KZ"/>
              </w:rPr>
            </w:pPr>
            <w:r w:rsidRPr="000B33D9">
              <w:rPr>
                <w:rFonts w:ascii="Times New Roman" w:hAnsi="Times New Roman"/>
                <w:caps/>
                <w:sz w:val="24"/>
                <w:szCs w:val="24"/>
                <w:lang w:val="kk-KZ"/>
              </w:rPr>
              <w:t>18</w:t>
            </w:r>
          </w:p>
        </w:tc>
      </w:tr>
      <w:tr w:rsidR="002E7242" w:rsidRPr="002E7242" w:rsidTr="007061ED">
        <w:tc>
          <w:tcPr>
            <w:tcW w:w="589" w:type="pct"/>
            <w:tcBorders>
              <w:left w:val="single" w:sz="4" w:space="0" w:color="auto"/>
              <w:bottom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
                <w:bCs/>
                <w:lang w:val="kk-KZ"/>
              </w:rPr>
            </w:pPr>
            <w:r>
              <w:rPr>
                <w:rFonts w:asciiTheme="majorBidi" w:hAnsiTheme="majorBidi" w:cstheme="majorBidi"/>
                <w:b/>
                <w:bCs/>
                <w:lang w:val="kk-KZ"/>
              </w:rPr>
              <w:t>1 а</w:t>
            </w:r>
            <w:r w:rsidRPr="00D06722">
              <w:rPr>
                <w:rFonts w:asciiTheme="majorBidi" w:hAnsiTheme="majorBidi" w:cstheme="majorBidi"/>
                <w:b/>
                <w:bCs/>
                <w:lang w:val="kk-KZ"/>
              </w:rPr>
              <w:t xml:space="preserve">ралық бақылау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0B33D9" w:rsidRDefault="002E7242" w:rsidP="002E7242">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r w:rsidR="002E7242" w:rsidRPr="002E7242" w:rsidTr="007061ED">
        <w:tc>
          <w:tcPr>
            <w:tcW w:w="589" w:type="pct"/>
            <w:vMerge w:val="restar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8</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pStyle w:val="4"/>
              <w:rPr>
                <w:rFonts w:asciiTheme="majorBidi" w:hAnsiTheme="majorBidi" w:cstheme="majorBidi"/>
                <w:bCs/>
                <w:sz w:val="24"/>
                <w:szCs w:val="24"/>
              </w:rPr>
            </w:pPr>
            <w:r w:rsidRPr="00D06722">
              <w:rPr>
                <w:rFonts w:asciiTheme="majorBidi" w:hAnsiTheme="majorBidi" w:cstheme="majorBidi"/>
                <w:bCs/>
                <w:sz w:val="24"/>
                <w:szCs w:val="24"/>
              </w:rPr>
              <w:t>Лекция 8.</w:t>
            </w:r>
            <w:r w:rsidRPr="00F9335E">
              <w:rPr>
                <w:rFonts w:asciiTheme="majorBidi" w:hAnsiTheme="majorBidi" w:cstheme="majorBidi"/>
                <w:bCs/>
                <w:sz w:val="22"/>
                <w:szCs w:val="22"/>
              </w:rPr>
              <w:t xml:space="preserve"> </w:t>
            </w:r>
            <w:r>
              <w:rPr>
                <w:rFonts w:asciiTheme="majorBidi" w:hAnsiTheme="majorBidi" w:cstheme="majorBidi"/>
                <w:bCs/>
                <w:sz w:val="22"/>
                <w:szCs w:val="22"/>
              </w:rPr>
              <w:t>Ханбали</w:t>
            </w:r>
            <w:r w:rsidRPr="00F9335E">
              <w:rPr>
                <w:rFonts w:asciiTheme="majorBidi" w:hAnsiTheme="majorBidi" w:cstheme="majorBidi"/>
                <w:bCs/>
                <w:sz w:val="22"/>
                <w:szCs w:val="22"/>
              </w:rPr>
              <w:t xml:space="preserve"> мазһабының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835D40" w:rsidTr="007061ED">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2E7242">
            <w:pPr>
              <w:rPr>
                <w:rFonts w:asciiTheme="majorBidi" w:hAnsiTheme="majorBidi" w:cstheme="majorBidi"/>
                <w:bCs/>
                <w:lang w:val="kk-KZ"/>
              </w:rPr>
            </w:pPr>
            <w:r w:rsidRPr="002E7242">
              <w:rPr>
                <w:rFonts w:asciiTheme="majorBidi" w:hAnsiTheme="majorBidi" w:cstheme="majorBidi"/>
                <w:bCs/>
                <w:lang w:val="kk-KZ"/>
              </w:rPr>
              <w:t>Семинар</w:t>
            </w:r>
            <w:r w:rsidR="00835D40">
              <w:rPr>
                <w:rFonts w:asciiTheme="majorBidi" w:hAnsiTheme="majorBidi" w:cstheme="majorBidi"/>
                <w:bCs/>
                <w:lang w:val="kk-KZ"/>
              </w:rPr>
              <w:t xml:space="preserve">. </w:t>
            </w:r>
            <w:r w:rsidRPr="002E7242">
              <w:rPr>
                <w:rFonts w:asciiTheme="majorBidi" w:hAnsiTheme="majorBidi" w:cstheme="majorBidi"/>
                <w:bCs/>
                <w:lang w:val="kk-KZ"/>
              </w:rPr>
              <w:t xml:space="preserve"> </w:t>
            </w:r>
            <w:r>
              <w:rPr>
                <w:rFonts w:asciiTheme="majorBidi" w:hAnsiTheme="majorBidi" w:cstheme="majorBidi"/>
                <w:bCs/>
                <w:lang w:val="kk-KZ"/>
              </w:rPr>
              <w:t>Ханбали мазһабының басты ұстанымдары мен ерекшеліктері, басты дереккөздері.</w:t>
            </w:r>
            <w:r w:rsidRPr="002E7242">
              <w:rPr>
                <w:rFonts w:asciiTheme="majorBidi" w:hAnsiTheme="majorBidi" w:cstheme="majorBidi"/>
                <w:bCs/>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835D40" w:rsidTr="007061ED">
        <w:tc>
          <w:tcPr>
            <w:tcW w:w="589" w:type="pc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835D40" w:rsidRDefault="002E7242" w:rsidP="002E7242">
            <w:pPr>
              <w:rPr>
                <w:rFonts w:asciiTheme="majorBidi" w:hAnsiTheme="majorBidi" w:cstheme="majorBidi"/>
                <w:b/>
                <w:bCs/>
                <w:lang w:val="kk-KZ"/>
              </w:rPr>
            </w:pPr>
            <w:r w:rsidRPr="005E1E93">
              <w:rPr>
                <w:rFonts w:ascii="Times New Roman" w:hAnsi="Times New Roman"/>
                <w:b/>
                <w:sz w:val="24"/>
                <w:szCs w:val="24"/>
                <w:lang w:val="kk-KZ"/>
              </w:rPr>
              <w:t>MIDTERM</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CB383B" w:rsidRDefault="002E7242" w:rsidP="002E7242">
            <w:pPr>
              <w:spacing w:after="0" w:line="240" w:lineRule="auto"/>
              <w:jc w:val="center"/>
              <w:rPr>
                <w:rFonts w:ascii="Times New Roman" w:hAnsi="Times New Roman"/>
                <w:b/>
                <w:sz w:val="24"/>
                <w:szCs w:val="24"/>
                <w:lang w:val="kk-KZ"/>
              </w:rPr>
            </w:pPr>
            <w:r w:rsidRPr="00CB383B">
              <w:rPr>
                <w:rFonts w:ascii="Times New Roman" w:hAnsi="Times New Roman"/>
                <w:b/>
                <w:sz w:val="24"/>
                <w:szCs w:val="24"/>
                <w:lang w:val="kk-KZ"/>
              </w:rPr>
              <w:t>100</w:t>
            </w:r>
          </w:p>
        </w:tc>
      </w:tr>
      <w:tr w:rsidR="002E7242" w:rsidRPr="00835D40" w:rsidTr="007061ED">
        <w:tc>
          <w:tcPr>
            <w:tcW w:w="589" w:type="pct"/>
            <w:vMerge w:val="restar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9</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A53B56">
            <w:pPr>
              <w:rPr>
                <w:rFonts w:asciiTheme="majorBidi" w:hAnsiTheme="majorBidi" w:cstheme="majorBidi"/>
                <w:lang w:val="kk-KZ"/>
              </w:rPr>
            </w:pPr>
            <w:r w:rsidRPr="00041390">
              <w:rPr>
                <w:rFonts w:asciiTheme="majorBidi" w:hAnsiTheme="majorBidi" w:cstheme="majorBidi"/>
                <w:lang w:val="kk-KZ"/>
              </w:rPr>
              <w:t xml:space="preserve">Лекция 9. </w:t>
            </w:r>
            <w:r w:rsidR="00A53B56">
              <w:rPr>
                <w:rFonts w:asciiTheme="majorBidi" w:hAnsiTheme="majorBidi" w:cstheme="majorBidi"/>
                <w:bCs/>
                <w:lang w:val="kk-KZ"/>
              </w:rPr>
              <w:t xml:space="preserve">Джағфари мазхабының </w:t>
            </w:r>
            <w:r>
              <w:rPr>
                <w:rFonts w:asciiTheme="majorBidi" w:hAnsiTheme="majorBidi" w:cstheme="majorBidi"/>
                <w:bCs/>
                <w:lang w:val="kk-KZ"/>
              </w:rPr>
              <w:t>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A53B56" w:rsidTr="007061ED">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2E7242">
            <w:pPr>
              <w:rPr>
                <w:rFonts w:asciiTheme="majorBidi" w:hAnsiTheme="majorBidi" w:cstheme="majorBidi"/>
                <w:lang w:val="kk-KZ"/>
              </w:rPr>
            </w:pPr>
            <w:r w:rsidRPr="002E7242">
              <w:rPr>
                <w:rFonts w:asciiTheme="majorBidi" w:hAnsiTheme="majorBidi" w:cstheme="majorBidi"/>
                <w:bCs/>
                <w:lang w:val="kk-KZ"/>
              </w:rPr>
              <w:t>Семинар</w:t>
            </w:r>
            <w:r>
              <w:rPr>
                <w:rFonts w:asciiTheme="majorBidi" w:hAnsiTheme="majorBidi" w:cstheme="majorBidi"/>
                <w:bCs/>
                <w:lang w:val="kk-KZ"/>
              </w:rPr>
              <w:t>.</w:t>
            </w:r>
            <w:r w:rsidR="00A53B56">
              <w:rPr>
                <w:rFonts w:asciiTheme="majorBidi" w:hAnsiTheme="majorBidi" w:cstheme="majorBidi"/>
                <w:bCs/>
                <w:lang w:val="kk-KZ"/>
              </w:rPr>
              <w:t xml:space="preserve"> Джағфари мазхабының тарихы. Ғаибтан алдыңғы имамдар дәуірі, алғашқы ғайб (ғайбати с-суғра) кезеңі.</w:t>
            </w:r>
            <w:r w:rsidRPr="002E7242">
              <w:rPr>
                <w:rFonts w:asciiTheme="majorBidi" w:hAnsiTheme="majorBidi" w:cstheme="majorBidi"/>
                <w:bCs/>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A53B56" w:rsidTr="007061ED">
        <w:tc>
          <w:tcPr>
            <w:tcW w:w="589" w:type="pct"/>
            <w:vMerge w:val="restart"/>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lastRenderedPageBreak/>
              <w:t>10</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A53B56">
            <w:pPr>
              <w:jc w:val="both"/>
              <w:rPr>
                <w:rFonts w:asciiTheme="majorBidi" w:hAnsiTheme="majorBidi" w:cstheme="majorBidi"/>
                <w:lang w:val="kk-KZ"/>
              </w:rPr>
            </w:pPr>
            <w:r w:rsidRPr="00D06722">
              <w:rPr>
                <w:rFonts w:asciiTheme="majorBidi" w:hAnsiTheme="majorBidi" w:cstheme="majorBidi"/>
                <w:bCs/>
                <w:lang w:val="kk-KZ"/>
              </w:rPr>
              <w:t>Лекция 10.</w:t>
            </w:r>
            <w:r>
              <w:rPr>
                <w:rFonts w:asciiTheme="majorBidi" w:hAnsiTheme="majorBidi" w:cstheme="majorBidi"/>
                <w:bCs/>
                <w:lang w:val="kk-KZ"/>
              </w:rPr>
              <w:t xml:space="preserve"> </w:t>
            </w:r>
            <w:r w:rsidR="00A53B56">
              <w:rPr>
                <w:rFonts w:asciiTheme="majorBidi" w:hAnsiTheme="majorBidi" w:cstheme="majorBidi"/>
                <w:bCs/>
                <w:lang w:val="kk-KZ"/>
              </w:rPr>
              <w:t xml:space="preserve">Зәйдия мазхабы және Ибадия мазхабының </w:t>
            </w:r>
            <w:r w:rsidR="00A53B56">
              <w:rPr>
                <w:rFonts w:asciiTheme="majorBidi" w:hAnsiTheme="majorBidi" w:cstheme="majorBidi"/>
                <w:bCs/>
                <w:lang w:val="kk-KZ"/>
              </w:rPr>
              <w:t>басты ұстанымдары мен ерекшеліктері</w:t>
            </w:r>
            <w:r w:rsidR="00A53B56">
              <w:rPr>
                <w:rFonts w:asciiTheme="majorBidi" w:hAnsiTheme="majorBidi" w:cstheme="majorBidi"/>
                <w:bCs/>
                <w:lang w:val="kk-KZ"/>
              </w:rPr>
              <w:t>.</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633D50" w:rsidTr="007061ED">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633D50">
            <w:pPr>
              <w:pStyle w:val="a7"/>
              <w:rPr>
                <w:rFonts w:asciiTheme="majorBidi" w:hAnsiTheme="majorBidi" w:cstheme="majorBidi"/>
                <w:sz w:val="22"/>
                <w:szCs w:val="22"/>
                <w:lang w:val="kk-KZ"/>
              </w:rPr>
            </w:pPr>
            <w:r w:rsidRPr="002E7242">
              <w:rPr>
                <w:rFonts w:asciiTheme="majorBidi" w:hAnsiTheme="majorBidi" w:cstheme="majorBidi"/>
                <w:sz w:val="22"/>
                <w:szCs w:val="22"/>
                <w:lang w:val="kk-KZ"/>
              </w:rPr>
              <w:t>Семинар</w:t>
            </w:r>
            <w:r>
              <w:rPr>
                <w:rFonts w:asciiTheme="majorBidi" w:hAnsiTheme="majorBidi" w:cstheme="majorBidi"/>
                <w:sz w:val="22"/>
                <w:szCs w:val="22"/>
                <w:lang w:val="kk-KZ"/>
              </w:rPr>
              <w:t>.</w:t>
            </w:r>
            <w:r w:rsidRPr="002E7242">
              <w:rPr>
                <w:rFonts w:asciiTheme="majorBidi" w:hAnsiTheme="majorBidi" w:cstheme="majorBidi"/>
                <w:sz w:val="22"/>
                <w:szCs w:val="22"/>
                <w:lang w:val="kk-KZ"/>
              </w:rPr>
              <w:t xml:space="preserve"> </w:t>
            </w:r>
            <w:r w:rsidR="00633D50">
              <w:rPr>
                <w:rFonts w:asciiTheme="majorBidi" w:hAnsiTheme="majorBidi" w:cstheme="majorBidi"/>
                <w:bCs/>
                <w:sz w:val="22"/>
                <w:szCs w:val="22"/>
                <w:lang w:val="kk-KZ"/>
              </w:rPr>
              <w:t>Қазіргі күнге жетпеген мазхабтар (Хасан әл-Басри, Ибн Шубрумә, Ибн әбу Ләйлә, әл-Әузағи, Суфиян әс-Сәури, Ләйс бин Сади, Исхақ бин Рахуя, Әбу Сәур, Захирилік, Тәбәри).</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c>
          <w:tcPr>
            <w:tcW w:w="589" w:type="pct"/>
            <w:vMerge/>
            <w:tcBorders>
              <w:left w:val="single" w:sz="4" w:space="0" w:color="auto"/>
              <w:bottom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A53B56">
            <w:pPr>
              <w:pStyle w:val="4"/>
              <w:rPr>
                <w:rFonts w:asciiTheme="majorBidi" w:hAnsiTheme="majorBidi" w:cstheme="majorBidi"/>
                <w:bCs/>
                <w:sz w:val="24"/>
                <w:szCs w:val="24"/>
              </w:rPr>
            </w:pPr>
            <w:r w:rsidRPr="002E7242">
              <w:rPr>
                <w:rFonts w:asciiTheme="majorBidi" w:hAnsiTheme="majorBidi" w:cstheme="majorBidi"/>
                <w:bCs/>
                <w:sz w:val="24"/>
                <w:szCs w:val="24"/>
              </w:rPr>
              <w:t>СОӨЖ</w:t>
            </w:r>
            <w:r>
              <w:rPr>
                <w:rFonts w:asciiTheme="majorBidi" w:hAnsiTheme="majorBidi" w:cstheme="majorBidi"/>
                <w:bCs/>
                <w:sz w:val="24"/>
                <w:szCs w:val="24"/>
              </w:rPr>
              <w:t xml:space="preserve"> 4.</w:t>
            </w:r>
            <w:r w:rsidRPr="002E7242">
              <w:rPr>
                <w:rFonts w:asciiTheme="majorBidi" w:hAnsiTheme="majorBidi" w:cstheme="majorBidi"/>
                <w:bCs/>
                <w:sz w:val="24"/>
                <w:szCs w:val="24"/>
              </w:rPr>
              <w:t xml:space="preserve">  </w:t>
            </w:r>
            <w:r w:rsidR="00A53B56" w:rsidRPr="00A53B56">
              <w:rPr>
                <w:rFonts w:asciiTheme="majorBidi" w:hAnsiTheme="majorBidi" w:cstheme="majorBidi"/>
                <w:bCs/>
                <w:sz w:val="24"/>
                <w:szCs w:val="24"/>
              </w:rPr>
              <w:t>Үкім шығарғанда қолданылатын терминдер (парыз, уәжіб, сүннет, мустахаб, мубах, макруһ және харам).</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20</w:t>
            </w:r>
          </w:p>
        </w:tc>
      </w:tr>
      <w:tr w:rsidR="002E7242" w:rsidRPr="002E7242" w:rsidTr="007061ED">
        <w:tc>
          <w:tcPr>
            <w:tcW w:w="589" w:type="pct"/>
            <w:vMerge w:val="restart"/>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p w:rsidR="002E7242" w:rsidRPr="007E1278" w:rsidRDefault="002E7242" w:rsidP="002E7242">
            <w:pPr>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2E7242">
            <w:pPr>
              <w:rPr>
                <w:rFonts w:asciiTheme="majorBidi" w:hAnsiTheme="majorBidi" w:cstheme="majorBidi"/>
                <w:bCs/>
                <w:lang w:val="kk-KZ"/>
              </w:rPr>
            </w:pPr>
            <w:r w:rsidRPr="002E7242">
              <w:rPr>
                <w:rFonts w:asciiTheme="majorBidi" w:hAnsiTheme="majorBidi" w:cstheme="majorBidi"/>
                <w:bCs/>
                <w:sz w:val="24"/>
                <w:szCs w:val="24"/>
                <w:lang w:val="kk-KZ"/>
              </w:rPr>
              <w:t>Лекция 11. Фиқһ іліміндегі басты қағидалар</w:t>
            </w:r>
            <w:r w:rsidRPr="002E7242">
              <w:rPr>
                <w:rFonts w:asciiTheme="majorBidi" w:hAnsiTheme="majorBidi" w:cstheme="majorBidi"/>
                <w:bCs/>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p>
        </w:tc>
      </w:tr>
      <w:tr w:rsidR="002E7242" w:rsidRPr="002E7242" w:rsidTr="007061ED">
        <w:tc>
          <w:tcPr>
            <w:tcW w:w="589" w:type="pct"/>
            <w:vMerge/>
            <w:tcBorders>
              <w:left w:val="single" w:sz="4" w:space="0" w:color="auto"/>
              <w:bottom w:val="single" w:sz="4" w:space="0" w:color="auto"/>
              <w:right w:val="single" w:sz="4" w:space="0" w:color="auto"/>
            </w:tcBorders>
            <w:shd w:val="clear" w:color="auto" w:fill="auto"/>
            <w:vAlign w:val="center"/>
          </w:tcPr>
          <w:p w:rsidR="002E7242"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6D6AB4" w:rsidRDefault="002E7242" w:rsidP="002E7242">
            <w:pPr>
              <w:rPr>
                <w:rFonts w:asciiTheme="majorBidi" w:hAnsiTheme="majorBidi" w:cstheme="majorBidi"/>
                <w:bCs/>
                <w:lang w:val="kk-KZ"/>
              </w:rPr>
            </w:pPr>
            <w:r w:rsidRPr="006D6AB4">
              <w:rPr>
                <w:rFonts w:asciiTheme="majorBidi" w:hAnsiTheme="majorBidi" w:cstheme="majorBidi"/>
                <w:bCs/>
                <w:lang w:val="kk-KZ"/>
              </w:rPr>
              <w:t xml:space="preserve"> </w:t>
            </w:r>
            <w:r w:rsidRPr="002E7242">
              <w:rPr>
                <w:rFonts w:asciiTheme="majorBidi" w:hAnsiTheme="majorBidi" w:cstheme="majorBidi"/>
                <w:bCs/>
                <w:lang w:val="kk-KZ"/>
              </w:rPr>
              <w:t>Семинар</w:t>
            </w:r>
            <w:r>
              <w:rPr>
                <w:rFonts w:asciiTheme="majorBidi" w:hAnsiTheme="majorBidi" w:cstheme="majorBidi"/>
                <w:bCs/>
                <w:lang w:val="kk-KZ"/>
              </w:rPr>
              <w:t>.</w:t>
            </w:r>
            <w:r w:rsidRPr="002E7242">
              <w:rPr>
                <w:rFonts w:asciiTheme="majorBidi" w:hAnsiTheme="majorBidi" w:cstheme="majorBidi"/>
                <w:bCs/>
                <w:lang w:val="kk-KZ"/>
              </w:rPr>
              <w:t xml:space="preserve"> </w:t>
            </w:r>
            <w:r w:rsidRPr="002E7242">
              <w:rPr>
                <w:rFonts w:asciiTheme="majorBidi" w:hAnsiTheme="majorBidi" w:cstheme="majorBidi"/>
                <w:bCs/>
                <w:sz w:val="24"/>
                <w:szCs w:val="24"/>
                <w:lang w:val="kk-KZ"/>
              </w:rPr>
              <w:t xml:space="preserve">Фиқһ </w:t>
            </w:r>
            <w:r>
              <w:rPr>
                <w:rFonts w:asciiTheme="majorBidi" w:hAnsiTheme="majorBidi" w:cstheme="majorBidi"/>
                <w:bCs/>
                <w:sz w:val="24"/>
                <w:szCs w:val="24"/>
                <w:lang w:val="kk-KZ"/>
              </w:rPr>
              <w:t>іліміндегі</w:t>
            </w:r>
            <w:r w:rsidRPr="002E7242">
              <w:rPr>
                <w:rFonts w:asciiTheme="majorBidi" w:hAnsiTheme="majorBidi" w:cstheme="majorBidi"/>
                <w:bCs/>
                <w:sz w:val="24"/>
                <w:szCs w:val="24"/>
                <w:lang w:val="kk-KZ"/>
              </w:rPr>
              <w:t xml:space="preserve"> басты қағидалар</w:t>
            </w:r>
            <w:r w:rsidRPr="00D06722">
              <w:rPr>
                <w:rFonts w:asciiTheme="majorBidi" w:hAnsiTheme="majorBidi" w:cstheme="majorBidi"/>
                <w:bCs/>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2E7242" w:rsidRPr="002E7242" w:rsidTr="007061ED">
        <w:tc>
          <w:tcPr>
            <w:tcW w:w="589" w:type="pct"/>
            <w:vMerge w:val="restart"/>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12</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041390">
              <w:rPr>
                <w:rFonts w:asciiTheme="majorBidi" w:hAnsiTheme="majorBidi" w:cstheme="majorBidi"/>
                <w:lang w:val="kk-KZ"/>
              </w:rPr>
              <w:t xml:space="preserve">Лекция 12. </w:t>
            </w:r>
            <w:r>
              <w:rPr>
                <w:rFonts w:asciiTheme="majorBidi" w:hAnsiTheme="majorBidi" w:cstheme="majorBidi"/>
                <w:lang w:val="kk-KZ"/>
              </w:rPr>
              <w:t>Усул әл-фиқһтағы ортақ дереккөздер (Құран, сүннет, ижмағ және қияс)</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p>
        </w:tc>
      </w:tr>
      <w:tr w:rsidR="00835D40" w:rsidRPr="002E7242" w:rsidTr="001A3323">
        <w:trPr>
          <w:trHeight w:val="782"/>
        </w:trPr>
        <w:tc>
          <w:tcPr>
            <w:tcW w:w="589" w:type="pct"/>
            <w:vMerge/>
            <w:tcBorders>
              <w:left w:val="single" w:sz="4" w:space="0" w:color="auto"/>
              <w:right w:val="single" w:sz="4" w:space="0" w:color="auto"/>
            </w:tcBorders>
            <w:shd w:val="clear" w:color="auto" w:fill="auto"/>
            <w:vAlign w:val="center"/>
          </w:tcPr>
          <w:p w:rsidR="00835D40" w:rsidRPr="007E1278" w:rsidRDefault="00835D40"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835D40" w:rsidRPr="005D51E5" w:rsidRDefault="00835D40" w:rsidP="002E7242">
            <w:pPr>
              <w:rPr>
                <w:rFonts w:asciiTheme="majorBidi" w:hAnsiTheme="majorBidi" w:cstheme="majorBidi"/>
                <w:lang w:val="kk-KZ"/>
              </w:rPr>
            </w:pPr>
            <w:r w:rsidRPr="005D51E5">
              <w:rPr>
                <w:rFonts w:asciiTheme="majorBidi" w:hAnsiTheme="majorBidi" w:cstheme="majorBidi"/>
                <w:lang w:val="kk-KZ"/>
              </w:rPr>
              <w:t>Семинар</w:t>
            </w:r>
            <w:r>
              <w:rPr>
                <w:rFonts w:asciiTheme="majorBidi" w:hAnsiTheme="majorBidi" w:cstheme="majorBidi"/>
                <w:lang w:val="kk-KZ"/>
              </w:rPr>
              <w:t>.</w:t>
            </w:r>
            <w:r w:rsidRPr="005D51E5">
              <w:rPr>
                <w:rFonts w:asciiTheme="majorBidi" w:hAnsiTheme="majorBidi" w:cstheme="majorBidi"/>
                <w:lang w:val="kk-KZ"/>
              </w:rPr>
              <w:t xml:space="preserve"> </w:t>
            </w:r>
            <w:r>
              <w:rPr>
                <w:rFonts w:asciiTheme="majorBidi" w:hAnsiTheme="majorBidi" w:cstheme="majorBidi"/>
                <w:lang w:val="kk-KZ"/>
              </w:rPr>
              <w:t>Усул әл-фиқһтағы ортақ дереккөздер (Құран, сүннет, ижмағ және қияс)</w:t>
            </w:r>
          </w:p>
        </w:tc>
        <w:tc>
          <w:tcPr>
            <w:tcW w:w="531" w:type="pct"/>
            <w:tcBorders>
              <w:top w:val="single" w:sz="4" w:space="0" w:color="auto"/>
              <w:left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835D40" w:rsidRPr="00347E24" w:rsidTr="007061ED">
        <w:tc>
          <w:tcPr>
            <w:tcW w:w="589" w:type="pct"/>
            <w:vMerge w:val="restart"/>
            <w:tcBorders>
              <w:left w:val="single" w:sz="4" w:space="0" w:color="auto"/>
              <w:right w:val="single" w:sz="4" w:space="0" w:color="auto"/>
            </w:tcBorders>
            <w:shd w:val="clear" w:color="auto" w:fill="auto"/>
            <w:vAlign w:val="center"/>
          </w:tcPr>
          <w:p w:rsidR="00835D40" w:rsidRPr="007E1278" w:rsidRDefault="00835D40"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13</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D06722" w:rsidRDefault="00835D40" w:rsidP="00835D40">
            <w:pPr>
              <w:rPr>
                <w:rFonts w:asciiTheme="majorBidi" w:hAnsiTheme="majorBidi" w:cstheme="majorBidi"/>
                <w:lang w:val="kk-KZ"/>
              </w:rPr>
            </w:pPr>
            <w:r w:rsidRPr="005D51E5">
              <w:rPr>
                <w:rFonts w:asciiTheme="majorBidi" w:hAnsiTheme="majorBidi" w:cstheme="majorBidi"/>
                <w:lang w:val="kk-KZ"/>
              </w:rPr>
              <w:t xml:space="preserve">Лекция 13. </w:t>
            </w:r>
            <w:r>
              <w:rPr>
                <w:rFonts w:asciiTheme="majorBidi" w:hAnsiTheme="majorBidi" w:cstheme="majorBidi"/>
                <w:lang w:val="kk-KZ"/>
              </w:rPr>
              <w:t>Усул әл-фиқһтағы пікір қайшылығын тудырған дереккөздер (сахабалар сөзі, Мәдина тұрғындарының амалы, истихсан, масалих мурсала, сәдду әз-зариға, бізге дейінгілердің шариғаты).</w:t>
            </w:r>
            <w:r w:rsidRPr="00D06722">
              <w:rPr>
                <w:rFonts w:asciiTheme="majorBidi" w:hAnsiTheme="majorBidi" w:cstheme="majorBidi"/>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caps/>
                <w:sz w:val="24"/>
                <w:szCs w:val="24"/>
                <w:lang w:val="kk-KZ"/>
              </w:rPr>
            </w:pPr>
          </w:p>
        </w:tc>
      </w:tr>
      <w:tr w:rsidR="00835D40" w:rsidRPr="00347E24" w:rsidTr="00835D40">
        <w:trPr>
          <w:trHeight w:val="1120"/>
        </w:trPr>
        <w:tc>
          <w:tcPr>
            <w:tcW w:w="589" w:type="pct"/>
            <w:vMerge/>
            <w:tcBorders>
              <w:left w:val="single" w:sz="4" w:space="0" w:color="auto"/>
              <w:right w:val="single" w:sz="4" w:space="0" w:color="auto"/>
            </w:tcBorders>
            <w:shd w:val="clear" w:color="auto" w:fill="auto"/>
            <w:vAlign w:val="center"/>
          </w:tcPr>
          <w:p w:rsidR="00835D40" w:rsidRPr="007E1278" w:rsidRDefault="00835D40"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D06722" w:rsidRDefault="00835D40" w:rsidP="00835D40">
            <w:pPr>
              <w:rPr>
                <w:rFonts w:asciiTheme="majorBidi" w:hAnsiTheme="majorBidi" w:cstheme="majorBidi"/>
                <w:lang w:val="kk-KZ"/>
              </w:rPr>
            </w:pPr>
            <w:r w:rsidRPr="005D51E5">
              <w:rPr>
                <w:rFonts w:asciiTheme="majorBidi" w:hAnsiTheme="majorBidi" w:cstheme="majorBidi"/>
                <w:lang w:val="kk-KZ"/>
              </w:rPr>
              <w:t>Семинар 13.</w:t>
            </w:r>
            <w:r w:rsidRPr="00D06722">
              <w:rPr>
                <w:rFonts w:asciiTheme="majorBidi" w:hAnsiTheme="majorBidi" w:cstheme="majorBidi"/>
                <w:lang w:val="kk-KZ"/>
              </w:rPr>
              <w:t xml:space="preserve"> </w:t>
            </w:r>
            <w:r>
              <w:rPr>
                <w:rFonts w:asciiTheme="majorBidi" w:hAnsiTheme="majorBidi" w:cstheme="majorBidi"/>
                <w:lang w:val="kk-KZ"/>
              </w:rPr>
              <w:t>Усул әл-фиқһтағы пікір қайшылығын тудырған дереккөздер (сахабалар сөзі, Мәдина тұрғындарының амалы, истихсан, масалих мурсала, сәдду әз-зариға, бізге дейінгілердің шариғаты).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835D40" w:rsidRPr="00835D40" w:rsidTr="007061ED">
        <w:trPr>
          <w:trHeight w:val="195"/>
        </w:trPr>
        <w:tc>
          <w:tcPr>
            <w:tcW w:w="589" w:type="pct"/>
            <w:vMerge/>
            <w:tcBorders>
              <w:left w:val="single" w:sz="4" w:space="0" w:color="auto"/>
              <w:bottom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5D51E5" w:rsidRDefault="00835D40" w:rsidP="00835D40">
            <w:pPr>
              <w:rPr>
                <w:rFonts w:asciiTheme="majorBidi" w:hAnsiTheme="majorBidi" w:cstheme="majorBidi"/>
                <w:lang w:val="kk-KZ"/>
              </w:rPr>
            </w:pPr>
            <w:r w:rsidRPr="00D06722">
              <w:rPr>
                <w:rFonts w:asciiTheme="majorBidi" w:hAnsiTheme="majorBidi" w:cstheme="majorBidi"/>
                <w:lang w:val="kk-KZ"/>
              </w:rPr>
              <w:t>СОӨЖ</w:t>
            </w:r>
            <w:r>
              <w:rPr>
                <w:rFonts w:asciiTheme="majorBidi" w:hAnsiTheme="majorBidi" w:cstheme="majorBidi"/>
                <w:lang w:val="kk-KZ"/>
              </w:rPr>
              <w:t xml:space="preserve"> 5.</w:t>
            </w:r>
            <w:r w:rsidRPr="00D06722">
              <w:rPr>
                <w:rFonts w:asciiTheme="majorBidi" w:hAnsiTheme="majorBidi" w:cstheme="majorBidi"/>
                <w:lang w:val="kk-KZ"/>
              </w:rPr>
              <w:t xml:space="preserve"> </w:t>
            </w:r>
            <w:r>
              <w:rPr>
                <w:rFonts w:asciiTheme="majorBidi" w:hAnsiTheme="majorBidi" w:cstheme="majorBidi"/>
                <w:lang w:val="kk-KZ"/>
              </w:rPr>
              <w:t>Усул әл-фиқһтағы дереккөздер (сахабалар сөзі, Мәдина тұрғындарының амалы, истихсан, масалих мурсала, сәдду әз-зариға, бізге дейінгілердің шариғаты).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835D40" w:rsidRPr="00835D40" w:rsidTr="007061ED">
        <w:tc>
          <w:tcPr>
            <w:tcW w:w="589" w:type="pct"/>
            <w:vMerge w:val="restart"/>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14</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5D51E5" w:rsidRDefault="00835D40" w:rsidP="00835D40">
            <w:pPr>
              <w:rPr>
                <w:rFonts w:asciiTheme="majorBidi" w:hAnsiTheme="majorBidi" w:cstheme="majorBidi"/>
                <w:lang w:val="kk-KZ"/>
              </w:rPr>
            </w:pPr>
            <w:r w:rsidRPr="005D51E5">
              <w:rPr>
                <w:rFonts w:asciiTheme="majorBidi" w:hAnsiTheme="majorBidi" w:cstheme="majorBidi"/>
                <w:lang w:val="kk-KZ"/>
              </w:rPr>
              <w:t xml:space="preserve">Лекция 14. </w:t>
            </w:r>
            <w:bookmarkStart w:id="0" w:name="_GoBack"/>
            <w:bookmarkEnd w:id="0"/>
            <w:r>
              <w:rPr>
                <w:rFonts w:asciiTheme="majorBidi" w:hAnsiTheme="majorBidi" w:cstheme="majorBidi"/>
                <w:lang w:val="kk-KZ"/>
              </w:rPr>
              <w:t>Фиқһ ережелері мен араб тілі ережелерінің байланысы (бұйрық, тыйым, қалау және т.б.).</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p>
        </w:tc>
      </w:tr>
      <w:tr w:rsidR="00835D40" w:rsidRPr="007E1278" w:rsidTr="007061ED">
        <w:tc>
          <w:tcPr>
            <w:tcW w:w="589" w:type="pct"/>
            <w:vMerge/>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2E7242" w:rsidRDefault="00835D40" w:rsidP="00835D40">
            <w:pPr>
              <w:rPr>
                <w:rFonts w:asciiTheme="majorBidi" w:hAnsiTheme="majorBidi" w:cstheme="majorBidi"/>
                <w:lang w:val="kk-KZ"/>
              </w:rPr>
            </w:pPr>
            <w:r w:rsidRPr="002E7242">
              <w:rPr>
                <w:rFonts w:asciiTheme="majorBidi" w:hAnsiTheme="majorBidi" w:cstheme="majorBidi"/>
                <w:lang w:val="kk-KZ"/>
              </w:rPr>
              <w:t xml:space="preserve">Семинар </w:t>
            </w:r>
            <w:r>
              <w:rPr>
                <w:rFonts w:asciiTheme="majorBidi" w:hAnsiTheme="majorBidi" w:cstheme="majorBidi"/>
                <w:lang w:val="kk-KZ"/>
              </w:rPr>
              <w:t>Фиқһ ережелері мен араб тілі ережелерінің байланысы (бұйрық, тыйым, қалау және т.б.).</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835D40" w:rsidRPr="00835D40" w:rsidTr="007061ED">
        <w:tc>
          <w:tcPr>
            <w:tcW w:w="589" w:type="pct"/>
            <w:vMerge/>
            <w:tcBorders>
              <w:left w:val="single" w:sz="4" w:space="0" w:color="auto"/>
              <w:bottom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5D51E5" w:rsidRDefault="00835D40" w:rsidP="00835D40">
            <w:pPr>
              <w:rPr>
                <w:rFonts w:asciiTheme="majorBidi" w:hAnsiTheme="majorBidi" w:cstheme="majorBidi"/>
                <w:lang w:val="kk-KZ"/>
              </w:rPr>
            </w:pPr>
            <w:r>
              <w:rPr>
                <w:rFonts w:asciiTheme="majorBidi" w:hAnsiTheme="majorBidi" w:cstheme="majorBidi"/>
                <w:lang w:val="kk-KZ"/>
              </w:rPr>
              <w:t>СОӨЖ 6. Семантика ілімі және фиқһ ережелері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r w:rsidRPr="007E1278">
              <w:rPr>
                <w:rFonts w:ascii="Times New Roman" w:hAnsi="Times New Roman"/>
                <w:caps/>
                <w:sz w:val="24"/>
                <w:szCs w:val="24"/>
                <w:lang w:val="kk-KZ"/>
              </w:rPr>
              <w:t>18</w:t>
            </w:r>
          </w:p>
        </w:tc>
      </w:tr>
      <w:tr w:rsidR="00835D40" w:rsidRPr="00835D40" w:rsidTr="007061ED">
        <w:tc>
          <w:tcPr>
            <w:tcW w:w="589" w:type="pct"/>
            <w:vMerge w:val="restart"/>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15</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D06722" w:rsidRDefault="00835D40" w:rsidP="00835D40">
            <w:pPr>
              <w:rPr>
                <w:rFonts w:asciiTheme="majorBidi" w:hAnsiTheme="majorBidi" w:cstheme="majorBidi"/>
                <w:lang w:val="kk-KZ"/>
              </w:rPr>
            </w:pPr>
            <w:r w:rsidRPr="00D06722">
              <w:rPr>
                <w:rFonts w:asciiTheme="majorBidi" w:hAnsiTheme="majorBidi" w:cstheme="majorBidi"/>
                <w:lang w:val="kk-KZ"/>
              </w:rPr>
              <w:t>Лекция 15. Қазіргі ислам әлеміндегі</w:t>
            </w:r>
            <w:r>
              <w:rPr>
                <w:rFonts w:asciiTheme="majorBidi" w:hAnsiTheme="majorBidi" w:cstheme="majorBidi"/>
                <w:lang w:val="kk-KZ"/>
              </w:rPr>
              <w:t xml:space="preserve"> </w:t>
            </w:r>
            <w:r w:rsidRPr="00D06722">
              <w:rPr>
                <w:rFonts w:asciiTheme="majorBidi" w:hAnsiTheme="majorBidi" w:cstheme="majorBidi"/>
                <w:lang w:val="kk-KZ"/>
              </w:rPr>
              <w:t>діни  құқық жүйесі.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p>
        </w:tc>
      </w:tr>
      <w:tr w:rsidR="00835D40" w:rsidRPr="007E1278" w:rsidTr="002A23D2">
        <w:trPr>
          <w:trHeight w:val="540"/>
        </w:trPr>
        <w:tc>
          <w:tcPr>
            <w:tcW w:w="589" w:type="pct"/>
            <w:vMerge/>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2E7242" w:rsidRDefault="00835D40" w:rsidP="00835D40">
            <w:pPr>
              <w:rPr>
                <w:rFonts w:asciiTheme="majorBidi" w:hAnsiTheme="majorBidi" w:cstheme="majorBidi"/>
                <w:lang w:val="kk-KZ"/>
              </w:rPr>
            </w:pPr>
            <w:r w:rsidRPr="002E7242">
              <w:rPr>
                <w:rFonts w:asciiTheme="majorBidi" w:hAnsiTheme="majorBidi" w:cstheme="majorBidi"/>
                <w:lang w:val="kk-KZ"/>
              </w:rPr>
              <w:t xml:space="preserve">Семинар 15. </w:t>
            </w:r>
            <w:r w:rsidRPr="00D06722">
              <w:rPr>
                <w:rFonts w:asciiTheme="majorBidi" w:hAnsiTheme="majorBidi" w:cstheme="majorBidi"/>
                <w:lang w:val="kk-KZ"/>
              </w:rPr>
              <w:t>Қазіргі ис</w:t>
            </w:r>
            <w:r w:rsidRPr="002E7242">
              <w:rPr>
                <w:rFonts w:asciiTheme="majorBidi" w:hAnsiTheme="majorBidi" w:cstheme="majorBidi"/>
                <w:lang w:val="kk-KZ"/>
              </w:rPr>
              <w:t>лам</w:t>
            </w:r>
            <w:r w:rsidRPr="00D06722">
              <w:rPr>
                <w:rFonts w:asciiTheme="majorBidi" w:hAnsiTheme="majorBidi" w:cstheme="majorBidi"/>
                <w:lang w:val="kk-KZ"/>
              </w:rPr>
              <w:t xml:space="preserve"> әлеміндегі діни  құқық жүйесі.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835D40" w:rsidRPr="00835D40" w:rsidTr="007061ED">
        <w:trPr>
          <w:trHeight w:val="510"/>
        </w:trPr>
        <w:tc>
          <w:tcPr>
            <w:tcW w:w="589" w:type="pct"/>
            <w:vMerge/>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2E7242" w:rsidRDefault="00835D40" w:rsidP="00835D40">
            <w:pPr>
              <w:jc w:val="both"/>
              <w:rPr>
                <w:rFonts w:asciiTheme="majorBidi" w:hAnsiTheme="majorBidi" w:cstheme="majorBidi"/>
                <w:lang w:val="kk-KZ"/>
              </w:rPr>
            </w:pPr>
            <w:r>
              <w:rPr>
                <w:rFonts w:asciiTheme="majorBidi" w:hAnsiTheme="majorBidi" w:cstheme="majorBidi"/>
                <w:bCs/>
                <w:lang w:val="kk-KZ"/>
              </w:rPr>
              <w:t xml:space="preserve">СОӨЖ 7. </w:t>
            </w:r>
            <w:r w:rsidRPr="00D06722">
              <w:rPr>
                <w:rFonts w:asciiTheme="majorBidi" w:hAnsiTheme="majorBidi" w:cstheme="majorBidi"/>
                <w:lang w:val="kk-KZ"/>
              </w:rPr>
              <w:t>Қазіргі ис</w:t>
            </w:r>
            <w:r w:rsidRPr="002E7242">
              <w:rPr>
                <w:rFonts w:asciiTheme="majorBidi" w:hAnsiTheme="majorBidi" w:cstheme="majorBidi"/>
                <w:lang w:val="kk-KZ"/>
              </w:rPr>
              <w:t>лам</w:t>
            </w:r>
            <w:r w:rsidRPr="00D06722">
              <w:rPr>
                <w:rFonts w:asciiTheme="majorBidi" w:hAnsiTheme="majorBidi" w:cstheme="majorBidi"/>
                <w:lang w:val="kk-KZ"/>
              </w:rPr>
              <w:t xml:space="preserve"> әлеміндегі діни  құқық жүйесі.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Default="00835D40" w:rsidP="00835D4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835D40" w:rsidRPr="00835D40" w:rsidTr="007061ED">
        <w:trPr>
          <w:trHeight w:val="132"/>
        </w:trPr>
        <w:tc>
          <w:tcPr>
            <w:tcW w:w="589" w:type="pct"/>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835D40" w:rsidRPr="00AF7474" w:rsidRDefault="00835D40" w:rsidP="00835D40">
            <w:pPr>
              <w:spacing w:after="0" w:line="240" w:lineRule="auto"/>
              <w:jc w:val="both"/>
              <w:rPr>
                <w:rFonts w:ascii="Times New Roman" w:hAnsi="Times New Roman"/>
                <w:b/>
                <w:sz w:val="24"/>
                <w:szCs w:val="24"/>
                <w:lang w:val="kk-KZ"/>
              </w:rPr>
            </w:pPr>
            <w:r w:rsidRPr="00AF7474">
              <w:rPr>
                <w:rFonts w:ascii="Times New Roman" w:hAnsi="Times New Roman"/>
                <w:b/>
                <w:sz w:val="24"/>
                <w:szCs w:val="24"/>
                <w:lang w:val="kk-KZ"/>
              </w:rPr>
              <w:t>ІІ РБ</w:t>
            </w:r>
          </w:p>
        </w:tc>
        <w:tc>
          <w:tcPr>
            <w:tcW w:w="531" w:type="pct"/>
            <w:tcBorders>
              <w:top w:val="single" w:sz="4" w:space="0" w:color="auto"/>
              <w:left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sz w:val="24"/>
                <w:szCs w:val="24"/>
                <w:lang w:val="kk-KZ"/>
              </w:rPr>
            </w:pPr>
          </w:p>
        </w:tc>
        <w:tc>
          <w:tcPr>
            <w:tcW w:w="879" w:type="pct"/>
            <w:tcBorders>
              <w:top w:val="single" w:sz="4" w:space="0" w:color="auto"/>
              <w:left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r w:rsidR="00835D40" w:rsidRPr="00835D40" w:rsidTr="007061ED">
        <w:tc>
          <w:tcPr>
            <w:tcW w:w="589" w:type="pct"/>
            <w:tcBorders>
              <w:left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C17757" w:rsidRDefault="00835D40" w:rsidP="00835D40">
            <w:pPr>
              <w:spacing w:after="0" w:line="240" w:lineRule="auto"/>
              <w:jc w:val="both"/>
              <w:rPr>
                <w:rFonts w:ascii="Times New Roman" w:hAnsi="Times New Roman"/>
                <w:b/>
                <w:sz w:val="24"/>
                <w:szCs w:val="24"/>
                <w:lang w:val="kk-KZ"/>
              </w:rPr>
            </w:pPr>
            <w:r w:rsidRPr="00C17757">
              <w:rPr>
                <w:rFonts w:ascii="Times New Roman" w:hAnsi="Times New Roman"/>
                <w:b/>
                <w:sz w:val="24"/>
                <w:szCs w:val="24"/>
                <w:lang w:val="kk-KZ"/>
              </w:rPr>
              <w:t>Етихан</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bl>
    <w:p w:rsidR="00370CF4" w:rsidRPr="00835D40" w:rsidRDefault="00370CF4" w:rsidP="00AF7474">
      <w:pPr>
        <w:spacing w:after="0" w:line="360" w:lineRule="auto"/>
        <w:rPr>
          <w:rFonts w:ascii="Times New Roman" w:hAnsi="Times New Roman"/>
          <w:sz w:val="24"/>
          <w:szCs w:val="24"/>
          <w:lang w:val="kk-KZ"/>
        </w:rPr>
      </w:pPr>
    </w:p>
    <w:p w:rsidR="00AF7474" w:rsidRDefault="00AF7474" w:rsidP="00AF7474">
      <w:pPr>
        <w:autoSpaceDE w:val="0"/>
        <w:autoSpaceDN w:val="0"/>
        <w:spacing w:after="0" w:line="360" w:lineRule="auto"/>
        <w:rPr>
          <w:rFonts w:ascii="Times New Roman" w:hAnsi="Times New Roman"/>
          <w:sz w:val="24"/>
          <w:szCs w:val="24"/>
          <w:lang w:val="kk-KZ"/>
        </w:rPr>
      </w:pPr>
    </w:p>
    <w:p w:rsidR="00753BFE" w:rsidRDefault="00AF7474" w:rsidP="0020104F">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008B1164" w:rsidRPr="007E1278">
        <w:rPr>
          <w:rFonts w:ascii="Times New Roman" w:hAnsi="Times New Roman"/>
          <w:sz w:val="24"/>
          <w:szCs w:val="24"/>
          <w:lang w:val="kk-KZ"/>
        </w:rPr>
        <w:t>Н.С</w:t>
      </w:r>
      <w:r w:rsidR="00753BFE">
        <w:rPr>
          <w:rFonts w:ascii="Times New Roman" w:hAnsi="Times New Roman"/>
          <w:sz w:val="24"/>
          <w:szCs w:val="24"/>
          <w:lang w:val="kk-KZ"/>
        </w:rPr>
        <w:t>.</w:t>
      </w:r>
      <w:r w:rsidR="00370CF4" w:rsidRPr="007E1278">
        <w:rPr>
          <w:rFonts w:ascii="Times New Roman" w:hAnsi="Times New Roman"/>
          <w:sz w:val="24"/>
          <w:szCs w:val="24"/>
          <w:lang w:val="kk-KZ"/>
        </w:rPr>
        <w:t xml:space="preserve">Жұбаназарова </w:t>
      </w:r>
    </w:p>
    <w:p w:rsidR="00370CF4" w:rsidRPr="007E1278" w:rsidRDefault="00753BFE" w:rsidP="0020104F">
      <w:pPr>
        <w:spacing w:after="0" w:line="360" w:lineRule="auto"/>
        <w:jc w:val="both"/>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370CF4" w:rsidRPr="007E1278" w:rsidRDefault="00AF7474" w:rsidP="0020104F">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lastRenderedPageBreak/>
        <w:t>Дәріскер</w:t>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Pr>
          <w:rFonts w:ascii="Times New Roman" w:hAnsi="Times New Roman"/>
          <w:sz w:val="24"/>
          <w:szCs w:val="24"/>
          <w:lang w:val="kk-KZ"/>
        </w:rPr>
        <w:t xml:space="preserve">              </w:t>
      </w:r>
      <w:r w:rsidR="00FA3A6B">
        <w:rPr>
          <w:rFonts w:ascii="Times New Roman" w:hAnsi="Times New Roman"/>
          <w:sz w:val="24"/>
          <w:szCs w:val="24"/>
          <w:lang w:val="kk-KZ"/>
        </w:rPr>
        <w:t>Н.</w:t>
      </w:r>
      <w:r w:rsidR="008E67A8">
        <w:rPr>
          <w:rFonts w:ascii="Times New Roman" w:hAnsi="Times New Roman"/>
          <w:sz w:val="24"/>
          <w:szCs w:val="24"/>
          <w:lang w:val="kk-KZ"/>
        </w:rPr>
        <w:t>К.</w:t>
      </w:r>
      <w:r w:rsidR="00FA3A6B">
        <w:rPr>
          <w:rFonts w:ascii="Times New Roman" w:hAnsi="Times New Roman"/>
          <w:sz w:val="24"/>
          <w:szCs w:val="24"/>
          <w:lang w:val="kk-KZ"/>
        </w:rPr>
        <w:t xml:space="preserve"> Абдуллаев</w:t>
      </w:r>
      <w:r w:rsidR="00C17757">
        <w:rPr>
          <w:rFonts w:ascii="Times New Roman" w:hAnsi="Times New Roman"/>
          <w:sz w:val="24"/>
          <w:szCs w:val="24"/>
          <w:lang w:val="kk-KZ"/>
        </w:rPr>
        <w:t xml:space="preserve"> </w:t>
      </w:r>
    </w:p>
    <w:p w:rsidR="00AE2B3D" w:rsidRPr="007E1278" w:rsidRDefault="00AE2B3D" w:rsidP="00370CF4">
      <w:pPr>
        <w:spacing w:after="0" w:line="240" w:lineRule="auto"/>
        <w:rPr>
          <w:rFonts w:ascii="Times New Roman" w:hAnsi="Times New Roman"/>
          <w:sz w:val="24"/>
          <w:szCs w:val="24"/>
          <w:lang w:val="kk-KZ"/>
        </w:rPr>
      </w:pPr>
    </w:p>
    <w:sectPr w:rsidR="00AE2B3D" w:rsidRPr="007E127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1846"/>
    <w:multiLevelType w:val="hybridMultilevel"/>
    <w:tmpl w:val="783CFBE0"/>
    <w:lvl w:ilvl="0" w:tplc="D02EF5A6">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1B5D7010"/>
    <w:multiLevelType w:val="hybridMultilevel"/>
    <w:tmpl w:val="B4827BEA"/>
    <w:lvl w:ilvl="0" w:tplc="3E247D8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9223E"/>
    <w:multiLevelType w:val="hybridMultilevel"/>
    <w:tmpl w:val="CF6259B0"/>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720936"/>
    <w:multiLevelType w:val="hybridMultilevel"/>
    <w:tmpl w:val="06D0AA08"/>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43537B"/>
    <w:multiLevelType w:val="hybridMultilevel"/>
    <w:tmpl w:val="084C9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3569AB"/>
    <w:multiLevelType w:val="hybridMultilevel"/>
    <w:tmpl w:val="ECF29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9"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1E7EFB"/>
    <w:multiLevelType w:val="hybridMultilevel"/>
    <w:tmpl w:val="738E7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2251A2"/>
    <w:multiLevelType w:val="hybridMultilevel"/>
    <w:tmpl w:val="F4F4D726"/>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846AC"/>
    <w:multiLevelType w:val="hybridMultilevel"/>
    <w:tmpl w:val="F49C8960"/>
    <w:lvl w:ilvl="0" w:tplc="11F2CE6E">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EF7E04"/>
    <w:multiLevelType w:val="hybridMultilevel"/>
    <w:tmpl w:val="41A0E10C"/>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B43343"/>
    <w:multiLevelType w:val="hybridMultilevel"/>
    <w:tmpl w:val="A2DAF280"/>
    <w:lvl w:ilvl="0" w:tplc="FB520118">
      <w:start w:val="1"/>
      <w:numFmt w:val="bullet"/>
      <w:lvlText w:val="-"/>
      <w:lvlJc w:val="left"/>
      <w:pPr>
        <w:ind w:left="1179" w:hanging="360"/>
      </w:pPr>
      <w:rPr>
        <w:rFonts w:ascii="Times New Roman"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6" w15:restartNumberingAfterBreak="0">
    <w:nsid w:val="59A97CD3"/>
    <w:multiLevelType w:val="hybridMultilevel"/>
    <w:tmpl w:val="EBA6EC82"/>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B83305"/>
    <w:multiLevelType w:val="hybridMultilevel"/>
    <w:tmpl w:val="F7229504"/>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A64FA6"/>
    <w:multiLevelType w:val="hybridMultilevel"/>
    <w:tmpl w:val="8E9ECCE4"/>
    <w:lvl w:ilvl="0" w:tplc="FB52011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7E6273"/>
    <w:multiLevelType w:val="hybridMultilevel"/>
    <w:tmpl w:val="951E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9E6087"/>
    <w:multiLevelType w:val="hybridMultilevel"/>
    <w:tmpl w:val="402EAB1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2" w15:restartNumberingAfterBreak="0">
    <w:nsid w:val="6ECC5F50"/>
    <w:multiLevelType w:val="hybridMultilevel"/>
    <w:tmpl w:val="5C348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97456D"/>
    <w:multiLevelType w:val="hybridMultilevel"/>
    <w:tmpl w:val="4CCA6540"/>
    <w:lvl w:ilvl="0" w:tplc="FB520118">
      <w:start w:val="1"/>
      <w:numFmt w:val="bullet"/>
      <w:lvlText w:val="-"/>
      <w:lvlJc w:val="left"/>
      <w:pPr>
        <w:ind w:left="754" w:hanging="360"/>
      </w:pPr>
      <w:rPr>
        <w:rFonts w:ascii="Times New Roman" w:hAnsi="Times New Roman" w:cs="Times New Roman" w:hint="default"/>
      </w:rPr>
    </w:lvl>
    <w:lvl w:ilvl="1" w:tplc="04190003">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7C4D7802"/>
    <w:multiLevelType w:val="hybridMultilevel"/>
    <w:tmpl w:val="4CACBC58"/>
    <w:lvl w:ilvl="0" w:tplc="FB520118">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4"/>
  </w:num>
  <w:num w:numId="4">
    <w:abstractNumId w:val="5"/>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0"/>
  </w:num>
  <w:num w:numId="10">
    <w:abstractNumId w:val="7"/>
  </w:num>
  <w:num w:numId="11">
    <w:abstractNumId w:val="21"/>
  </w:num>
  <w:num w:numId="12">
    <w:abstractNumId w:val="18"/>
  </w:num>
  <w:num w:numId="13">
    <w:abstractNumId w:val="15"/>
  </w:num>
  <w:num w:numId="14">
    <w:abstractNumId w:val="22"/>
  </w:num>
  <w:num w:numId="15">
    <w:abstractNumId w:val="20"/>
  </w:num>
  <w:num w:numId="16">
    <w:abstractNumId w:val="3"/>
  </w:num>
  <w:num w:numId="17">
    <w:abstractNumId w:val="12"/>
  </w:num>
  <w:num w:numId="18">
    <w:abstractNumId w:val="9"/>
  </w:num>
  <w:num w:numId="19">
    <w:abstractNumId w:val="16"/>
  </w:num>
  <w:num w:numId="20">
    <w:abstractNumId w:val="17"/>
  </w:num>
  <w:num w:numId="21">
    <w:abstractNumId w:val="11"/>
  </w:num>
  <w:num w:numId="22">
    <w:abstractNumId w:val="2"/>
  </w:num>
  <w:num w:numId="23">
    <w:abstractNumId w:val="13"/>
  </w:num>
  <w:num w:numId="24">
    <w:abstractNumId w:val="23"/>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9DD"/>
    <w:rsid w:val="000013B8"/>
    <w:rsid w:val="00002036"/>
    <w:rsid w:val="00002E91"/>
    <w:rsid w:val="00003096"/>
    <w:rsid w:val="000033CF"/>
    <w:rsid w:val="00004964"/>
    <w:rsid w:val="00006EA3"/>
    <w:rsid w:val="000076FA"/>
    <w:rsid w:val="000101E5"/>
    <w:rsid w:val="00010C01"/>
    <w:rsid w:val="000115BA"/>
    <w:rsid w:val="00011A7E"/>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1F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3D9"/>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09F9"/>
    <w:rsid w:val="000E1E3F"/>
    <w:rsid w:val="000E30E3"/>
    <w:rsid w:val="000E374B"/>
    <w:rsid w:val="000E5B5E"/>
    <w:rsid w:val="000E6735"/>
    <w:rsid w:val="000E6B1D"/>
    <w:rsid w:val="000E7557"/>
    <w:rsid w:val="000E77FE"/>
    <w:rsid w:val="000F0CA5"/>
    <w:rsid w:val="000F1142"/>
    <w:rsid w:val="000F3B15"/>
    <w:rsid w:val="000F509C"/>
    <w:rsid w:val="000F5214"/>
    <w:rsid w:val="000F5959"/>
    <w:rsid w:val="000F6D2B"/>
    <w:rsid w:val="000F7D74"/>
    <w:rsid w:val="0010093B"/>
    <w:rsid w:val="001033B2"/>
    <w:rsid w:val="001039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4FF5"/>
    <w:rsid w:val="00145B1F"/>
    <w:rsid w:val="00147081"/>
    <w:rsid w:val="00147AAA"/>
    <w:rsid w:val="0015099B"/>
    <w:rsid w:val="00152DB7"/>
    <w:rsid w:val="001541A1"/>
    <w:rsid w:val="00154322"/>
    <w:rsid w:val="001549A1"/>
    <w:rsid w:val="0015671D"/>
    <w:rsid w:val="00157BD8"/>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104F"/>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3A7"/>
    <w:rsid w:val="00232C55"/>
    <w:rsid w:val="002332B5"/>
    <w:rsid w:val="002353D5"/>
    <w:rsid w:val="0023658A"/>
    <w:rsid w:val="002372E5"/>
    <w:rsid w:val="0024100F"/>
    <w:rsid w:val="00241F2C"/>
    <w:rsid w:val="00242602"/>
    <w:rsid w:val="00243C9D"/>
    <w:rsid w:val="00243EC5"/>
    <w:rsid w:val="00244759"/>
    <w:rsid w:val="002456B1"/>
    <w:rsid w:val="002465B2"/>
    <w:rsid w:val="00246E34"/>
    <w:rsid w:val="002523CD"/>
    <w:rsid w:val="00255C99"/>
    <w:rsid w:val="00255CAA"/>
    <w:rsid w:val="00255E6C"/>
    <w:rsid w:val="0025732E"/>
    <w:rsid w:val="0025771C"/>
    <w:rsid w:val="00257C92"/>
    <w:rsid w:val="0026018F"/>
    <w:rsid w:val="00260FDC"/>
    <w:rsid w:val="00261C8A"/>
    <w:rsid w:val="0026368B"/>
    <w:rsid w:val="00263BFE"/>
    <w:rsid w:val="00264179"/>
    <w:rsid w:val="00265489"/>
    <w:rsid w:val="00265F5A"/>
    <w:rsid w:val="0026718B"/>
    <w:rsid w:val="00271B7D"/>
    <w:rsid w:val="00273B0F"/>
    <w:rsid w:val="00274066"/>
    <w:rsid w:val="002741A9"/>
    <w:rsid w:val="002745A2"/>
    <w:rsid w:val="00275825"/>
    <w:rsid w:val="00277890"/>
    <w:rsid w:val="00280554"/>
    <w:rsid w:val="002805F8"/>
    <w:rsid w:val="002822BF"/>
    <w:rsid w:val="002851EE"/>
    <w:rsid w:val="002854D8"/>
    <w:rsid w:val="00286064"/>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3D2"/>
    <w:rsid w:val="002A2D4A"/>
    <w:rsid w:val="002A3231"/>
    <w:rsid w:val="002A3EB2"/>
    <w:rsid w:val="002A5A51"/>
    <w:rsid w:val="002B0635"/>
    <w:rsid w:val="002B0851"/>
    <w:rsid w:val="002B0A21"/>
    <w:rsid w:val="002B0ACF"/>
    <w:rsid w:val="002B13C0"/>
    <w:rsid w:val="002B4FA7"/>
    <w:rsid w:val="002B5C4E"/>
    <w:rsid w:val="002B5D50"/>
    <w:rsid w:val="002C0D6B"/>
    <w:rsid w:val="002C0D6F"/>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242"/>
    <w:rsid w:val="002F0A55"/>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B6A"/>
    <w:rsid w:val="00337F37"/>
    <w:rsid w:val="00340230"/>
    <w:rsid w:val="00340BFD"/>
    <w:rsid w:val="00341ABA"/>
    <w:rsid w:val="0034354F"/>
    <w:rsid w:val="00343725"/>
    <w:rsid w:val="003442C2"/>
    <w:rsid w:val="003449DD"/>
    <w:rsid w:val="00344ABC"/>
    <w:rsid w:val="003457D1"/>
    <w:rsid w:val="00345C19"/>
    <w:rsid w:val="00345D97"/>
    <w:rsid w:val="003468A0"/>
    <w:rsid w:val="00347E24"/>
    <w:rsid w:val="0035281E"/>
    <w:rsid w:val="00353A6E"/>
    <w:rsid w:val="003553AB"/>
    <w:rsid w:val="00360C3E"/>
    <w:rsid w:val="003637B0"/>
    <w:rsid w:val="00364057"/>
    <w:rsid w:val="00365292"/>
    <w:rsid w:val="00365793"/>
    <w:rsid w:val="00366124"/>
    <w:rsid w:val="00366CDF"/>
    <w:rsid w:val="00366D1E"/>
    <w:rsid w:val="00366E12"/>
    <w:rsid w:val="0037047B"/>
    <w:rsid w:val="00370CF4"/>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F29"/>
    <w:rsid w:val="004A4626"/>
    <w:rsid w:val="004A6FF3"/>
    <w:rsid w:val="004A74D3"/>
    <w:rsid w:val="004B08F1"/>
    <w:rsid w:val="004B0B8D"/>
    <w:rsid w:val="004B1D9A"/>
    <w:rsid w:val="004B2F37"/>
    <w:rsid w:val="004B3E71"/>
    <w:rsid w:val="004B4933"/>
    <w:rsid w:val="004B5270"/>
    <w:rsid w:val="004B660A"/>
    <w:rsid w:val="004B6F92"/>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F17"/>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371"/>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552A"/>
    <w:rsid w:val="005A5F81"/>
    <w:rsid w:val="005A6339"/>
    <w:rsid w:val="005A63AA"/>
    <w:rsid w:val="005A6ABF"/>
    <w:rsid w:val="005A7D50"/>
    <w:rsid w:val="005B1C8B"/>
    <w:rsid w:val="005B2456"/>
    <w:rsid w:val="005B3390"/>
    <w:rsid w:val="005B3E21"/>
    <w:rsid w:val="005B5393"/>
    <w:rsid w:val="005B5AF5"/>
    <w:rsid w:val="005B7E75"/>
    <w:rsid w:val="005C1627"/>
    <w:rsid w:val="005C19D4"/>
    <w:rsid w:val="005C5BCB"/>
    <w:rsid w:val="005D0886"/>
    <w:rsid w:val="005D0DEF"/>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3D50"/>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25DE"/>
    <w:rsid w:val="006635E8"/>
    <w:rsid w:val="00663D3B"/>
    <w:rsid w:val="0066593D"/>
    <w:rsid w:val="006676AA"/>
    <w:rsid w:val="00671C62"/>
    <w:rsid w:val="00672195"/>
    <w:rsid w:val="00676521"/>
    <w:rsid w:val="00676D46"/>
    <w:rsid w:val="00677D4E"/>
    <w:rsid w:val="00677E51"/>
    <w:rsid w:val="0068016D"/>
    <w:rsid w:val="00681415"/>
    <w:rsid w:val="00681896"/>
    <w:rsid w:val="006831A6"/>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4F6"/>
    <w:rsid w:val="006B59BF"/>
    <w:rsid w:val="006C01C7"/>
    <w:rsid w:val="006C1350"/>
    <w:rsid w:val="006C1707"/>
    <w:rsid w:val="006C1BD5"/>
    <w:rsid w:val="006C2FCC"/>
    <w:rsid w:val="006C7995"/>
    <w:rsid w:val="006D0B73"/>
    <w:rsid w:val="006D2080"/>
    <w:rsid w:val="006D28A7"/>
    <w:rsid w:val="006D2BAD"/>
    <w:rsid w:val="006D3361"/>
    <w:rsid w:val="006D64B4"/>
    <w:rsid w:val="006D666E"/>
    <w:rsid w:val="006D6D21"/>
    <w:rsid w:val="006D6D76"/>
    <w:rsid w:val="006E13C2"/>
    <w:rsid w:val="006E164C"/>
    <w:rsid w:val="006E3750"/>
    <w:rsid w:val="006E4175"/>
    <w:rsid w:val="006E62AE"/>
    <w:rsid w:val="006E6AC9"/>
    <w:rsid w:val="006F04D2"/>
    <w:rsid w:val="006F2897"/>
    <w:rsid w:val="006F3C22"/>
    <w:rsid w:val="006F4D39"/>
    <w:rsid w:val="006F5D6A"/>
    <w:rsid w:val="006F6275"/>
    <w:rsid w:val="006F6AD3"/>
    <w:rsid w:val="006F704E"/>
    <w:rsid w:val="006F7068"/>
    <w:rsid w:val="00700DA7"/>
    <w:rsid w:val="00701560"/>
    <w:rsid w:val="00703E6D"/>
    <w:rsid w:val="007043A5"/>
    <w:rsid w:val="007061ED"/>
    <w:rsid w:val="00706527"/>
    <w:rsid w:val="00711D9B"/>
    <w:rsid w:val="007139B4"/>
    <w:rsid w:val="00713D2E"/>
    <w:rsid w:val="00714C02"/>
    <w:rsid w:val="00714FBF"/>
    <w:rsid w:val="007163CD"/>
    <w:rsid w:val="007175B9"/>
    <w:rsid w:val="007250D5"/>
    <w:rsid w:val="00725F86"/>
    <w:rsid w:val="007261B1"/>
    <w:rsid w:val="00727670"/>
    <w:rsid w:val="00730F0E"/>
    <w:rsid w:val="007317B3"/>
    <w:rsid w:val="00731850"/>
    <w:rsid w:val="00731D49"/>
    <w:rsid w:val="007333B3"/>
    <w:rsid w:val="007335DB"/>
    <w:rsid w:val="00733E44"/>
    <w:rsid w:val="007345CC"/>
    <w:rsid w:val="00736EB0"/>
    <w:rsid w:val="0074105E"/>
    <w:rsid w:val="007433E7"/>
    <w:rsid w:val="00744B6D"/>
    <w:rsid w:val="00747B15"/>
    <w:rsid w:val="00750F27"/>
    <w:rsid w:val="00752DDA"/>
    <w:rsid w:val="00753409"/>
    <w:rsid w:val="00753BFE"/>
    <w:rsid w:val="00753CC8"/>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5022"/>
    <w:rsid w:val="00796912"/>
    <w:rsid w:val="007A1B1A"/>
    <w:rsid w:val="007A3DBB"/>
    <w:rsid w:val="007A4991"/>
    <w:rsid w:val="007A61BC"/>
    <w:rsid w:val="007A658B"/>
    <w:rsid w:val="007A7274"/>
    <w:rsid w:val="007A7922"/>
    <w:rsid w:val="007B00BF"/>
    <w:rsid w:val="007B30E5"/>
    <w:rsid w:val="007B33C7"/>
    <w:rsid w:val="007B3BA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278"/>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1EBD"/>
    <w:rsid w:val="008126E1"/>
    <w:rsid w:val="00813172"/>
    <w:rsid w:val="00813ED1"/>
    <w:rsid w:val="0081509D"/>
    <w:rsid w:val="00815F7D"/>
    <w:rsid w:val="00815FEF"/>
    <w:rsid w:val="00816974"/>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40"/>
    <w:rsid w:val="0083604D"/>
    <w:rsid w:val="00836478"/>
    <w:rsid w:val="00836AE0"/>
    <w:rsid w:val="00836DD0"/>
    <w:rsid w:val="008377B0"/>
    <w:rsid w:val="00843C67"/>
    <w:rsid w:val="0084438E"/>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1164"/>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7A8"/>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43CE"/>
    <w:rsid w:val="009163A2"/>
    <w:rsid w:val="0091656C"/>
    <w:rsid w:val="00916696"/>
    <w:rsid w:val="0092039B"/>
    <w:rsid w:val="009229C7"/>
    <w:rsid w:val="00925E31"/>
    <w:rsid w:val="00930634"/>
    <w:rsid w:val="0093134B"/>
    <w:rsid w:val="00932711"/>
    <w:rsid w:val="009330ED"/>
    <w:rsid w:val="00933534"/>
    <w:rsid w:val="00933A66"/>
    <w:rsid w:val="00934ADE"/>
    <w:rsid w:val="00937985"/>
    <w:rsid w:val="00941BAC"/>
    <w:rsid w:val="00945C59"/>
    <w:rsid w:val="00946193"/>
    <w:rsid w:val="00946DAF"/>
    <w:rsid w:val="0095001B"/>
    <w:rsid w:val="00950D44"/>
    <w:rsid w:val="00951000"/>
    <w:rsid w:val="009513C8"/>
    <w:rsid w:val="00951981"/>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E6969"/>
    <w:rsid w:val="009F01B5"/>
    <w:rsid w:val="009F0302"/>
    <w:rsid w:val="009F0D22"/>
    <w:rsid w:val="009F1341"/>
    <w:rsid w:val="009F336A"/>
    <w:rsid w:val="009F4942"/>
    <w:rsid w:val="009F7AB7"/>
    <w:rsid w:val="009F7C2D"/>
    <w:rsid w:val="00A00520"/>
    <w:rsid w:val="00A01725"/>
    <w:rsid w:val="00A0199A"/>
    <w:rsid w:val="00A01A91"/>
    <w:rsid w:val="00A039FA"/>
    <w:rsid w:val="00A03B8B"/>
    <w:rsid w:val="00A03F85"/>
    <w:rsid w:val="00A11BA6"/>
    <w:rsid w:val="00A12197"/>
    <w:rsid w:val="00A1338B"/>
    <w:rsid w:val="00A13F04"/>
    <w:rsid w:val="00A1474F"/>
    <w:rsid w:val="00A15361"/>
    <w:rsid w:val="00A163C0"/>
    <w:rsid w:val="00A16C80"/>
    <w:rsid w:val="00A17D82"/>
    <w:rsid w:val="00A23BBF"/>
    <w:rsid w:val="00A25726"/>
    <w:rsid w:val="00A2613A"/>
    <w:rsid w:val="00A27279"/>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3B56"/>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0804"/>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2B6"/>
    <w:rsid w:val="00AC6504"/>
    <w:rsid w:val="00AC7F7C"/>
    <w:rsid w:val="00AD1B17"/>
    <w:rsid w:val="00AD3AEE"/>
    <w:rsid w:val="00AD3E09"/>
    <w:rsid w:val="00AE0E26"/>
    <w:rsid w:val="00AE175B"/>
    <w:rsid w:val="00AE21A0"/>
    <w:rsid w:val="00AE2B3D"/>
    <w:rsid w:val="00AE6074"/>
    <w:rsid w:val="00AF4DDF"/>
    <w:rsid w:val="00AF566A"/>
    <w:rsid w:val="00AF7474"/>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BBE"/>
    <w:rsid w:val="00B25D01"/>
    <w:rsid w:val="00B2669B"/>
    <w:rsid w:val="00B312C1"/>
    <w:rsid w:val="00B31C31"/>
    <w:rsid w:val="00B340E5"/>
    <w:rsid w:val="00B35534"/>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4F20"/>
    <w:rsid w:val="00B65BF1"/>
    <w:rsid w:val="00B66A96"/>
    <w:rsid w:val="00B67484"/>
    <w:rsid w:val="00B67D4B"/>
    <w:rsid w:val="00B70697"/>
    <w:rsid w:val="00B73813"/>
    <w:rsid w:val="00B73A6C"/>
    <w:rsid w:val="00B73E88"/>
    <w:rsid w:val="00B75968"/>
    <w:rsid w:val="00B7721F"/>
    <w:rsid w:val="00B80667"/>
    <w:rsid w:val="00B82929"/>
    <w:rsid w:val="00B82D9F"/>
    <w:rsid w:val="00B8397E"/>
    <w:rsid w:val="00B846D4"/>
    <w:rsid w:val="00B84DA0"/>
    <w:rsid w:val="00B85E0F"/>
    <w:rsid w:val="00B87060"/>
    <w:rsid w:val="00B90990"/>
    <w:rsid w:val="00B919BD"/>
    <w:rsid w:val="00B9243B"/>
    <w:rsid w:val="00B93639"/>
    <w:rsid w:val="00B93958"/>
    <w:rsid w:val="00B94CE3"/>
    <w:rsid w:val="00B9560A"/>
    <w:rsid w:val="00B976B8"/>
    <w:rsid w:val="00B9794C"/>
    <w:rsid w:val="00BA0DF0"/>
    <w:rsid w:val="00BA16F7"/>
    <w:rsid w:val="00BA338B"/>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27F1"/>
    <w:rsid w:val="00BF5D85"/>
    <w:rsid w:val="00BF60B4"/>
    <w:rsid w:val="00C0164F"/>
    <w:rsid w:val="00C016F3"/>
    <w:rsid w:val="00C02079"/>
    <w:rsid w:val="00C03A12"/>
    <w:rsid w:val="00C03E2D"/>
    <w:rsid w:val="00C057FF"/>
    <w:rsid w:val="00C05C8A"/>
    <w:rsid w:val="00C05D69"/>
    <w:rsid w:val="00C066D5"/>
    <w:rsid w:val="00C06866"/>
    <w:rsid w:val="00C1063A"/>
    <w:rsid w:val="00C11FE9"/>
    <w:rsid w:val="00C12EED"/>
    <w:rsid w:val="00C16503"/>
    <w:rsid w:val="00C17757"/>
    <w:rsid w:val="00C22B1A"/>
    <w:rsid w:val="00C23843"/>
    <w:rsid w:val="00C25226"/>
    <w:rsid w:val="00C2656D"/>
    <w:rsid w:val="00C333BB"/>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383B"/>
    <w:rsid w:val="00CB418E"/>
    <w:rsid w:val="00CB5AD2"/>
    <w:rsid w:val="00CB67A8"/>
    <w:rsid w:val="00CB74EA"/>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7D3A"/>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5660"/>
    <w:rsid w:val="00D407A9"/>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4EBA"/>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A7FE8"/>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702"/>
    <w:rsid w:val="00DF1CB0"/>
    <w:rsid w:val="00DF1D30"/>
    <w:rsid w:val="00DF2733"/>
    <w:rsid w:val="00DF6410"/>
    <w:rsid w:val="00DF67CC"/>
    <w:rsid w:val="00DF67ED"/>
    <w:rsid w:val="00DF6DCE"/>
    <w:rsid w:val="00DF729D"/>
    <w:rsid w:val="00DF7AC0"/>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5A8B"/>
    <w:rsid w:val="00E46220"/>
    <w:rsid w:val="00E46316"/>
    <w:rsid w:val="00E47426"/>
    <w:rsid w:val="00E50278"/>
    <w:rsid w:val="00E515C1"/>
    <w:rsid w:val="00E533F1"/>
    <w:rsid w:val="00E547F6"/>
    <w:rsid w:val="00E5758E"/>
    <w:rsid w:val="00E60B97"/>
    <w:rsid w:val="00E60D71"/>
    <w:rsid w:val="00E61D1F"/>
    <w:rsid w:val="00E61DE2"/>
    <w:rsid w:val="00E61EDC"/>
    <w:rsid w:val="00E62533"/>
    <w:rsid w:val="00E6304A"/>
    <w:rsid w:val="00E64597"/>
    <w:rsid w:val="00E656A0"/>
    <w:rsid w:val="00E66DB1"/>
    <w:rsid w:val="00E679E3"/>
    <w:rsid w:val="00E70058"/>
    <w:rsid w:val="00E70E5E"/>
    <w:rsid w:val="00E7446B"/>
    <w:rsid w:val="00E75965"/>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269B"/>
    <w:rsid w:val="00EA308D"/>
    <w:rsid w:val="00EA3358"/>
    <w:rsid w:val="00EA41E2"/>
    <w:rsid w:val="00EA78A1"/>
    <w:rsid w:val="00EB0F69"/>
    <w:rsid w:val="00EB1392"/>
    <w:rsid w:val="00EB7795"/>
    <w:rsid w:val="00EC0235"/>
    <w:rsid w:val="00EC0819"/>
    <w:rsid w:val="00EC1F65"/>
    <w:rsid w:val="00EC2EAE"/>
    <w:rsid w:val="00EC3C77"/>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EF7259"/>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37C7B"/>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C2"/>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3A6B"/>
    <w:rsid w:val="00FA412E"/>
    <w:rsid w:val="00FA533B"/>
    <w:rsid w:val="00FA6EF1"/>
    <w:rsid w:val="00FB2F6E"/>
    <w:rsid w:val="00FB445B"/>
    <w:rsid w:val="00FB6972"/>
    <w:rsid w:val="00FC0DB9"/>
    <w:rsid w:val="00FC1B73"/>
    <w:rsid w:val="00FC1BC8"/>
    <w:rsid w:val="00FC3339"/>
    <w:rsid w:val="00FC3BAD"/>
    <w:rsid w:val="00FC4551"/>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FCDB"/>
  <w15:docId w15:val="{795FC2F9-39B4-4B56-B880-878530F3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pPr>
      <w:spacing w:after="200" w:line="276" w:lineRule="auto"/>
    </w:pPr>
    <w:rPr>
      <w:sz w:val="22"/>
      <w:szCs w:val="22"/>
      <w:lang w:eastAsia="en-US"/>
    </w:rPr>
  </w:style>
  <w:style w:type="paragraph" w:styleId="2">
    <w:name w:val="heading 2"/>
    <w:basedOn w:val="a"/>
    <w:next w:val="a"/>
    <w:link w:val="20"/>
    <w:uiPriority w:val="9"/>
    <w:unhideWhenUsed/>
    <w:qFormat/>
    <w:rsid w:val="00370CF4"/>
    <w:pPr>
      <w:keepNext/>
      <w:keepLines/>
      <w:spacing w:before="200" w:after="0"/>
      <w:outlineLvl w:val="1"/>
    </w:pPr>
    <w:rPr>
      <w:rFonts w:ascii="Cambria" w:eastAsia="Times New Roman" w:hAnsi="Cambria"/>
      <w:b/>
      <w:bCs/>
      <w:color w:val="4F81BD"/>
      <w:sz w:val="26"/>
      <w:szCs w:val="26"/>
      <w:lang w:eastAsia="ru-RU"/>
    </w:rPr>
  </w:style>
  <w:style w:type="paragraph" w:styleId="4">
    <w:name w:val="heading 4"/>
    <w:basedOn w:val="a"/>
    <w:next w:val="a"/>
    <w:link w:val="40"/>
    <w:qFormat/>
    <w:rsid w:val="002E7242"/>
    <w:pPr>
      <w:keepNext/>
      <w:spacing w:after="0" w:line="240" w:lineRule="auto"/>
      <w:outlineLvl w:val="3"/>
    </w:pPr>
    <w:rPr>
      <w:rFonts w:ascii="Times New Roman" w:eastAsia="Times New Roman" w:hAnsi="Times New Roman"/>
      <w:sz w:val="28"/>
      <w:szCs w:val="28"/>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Body Text"/>
    <w:basedOn w:val="a"/>
    <w:link w:val="a8"/>
    <w:unhideWhenUsed/>
    <w:rsid w:val="00BA338B"/>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link w:val="a7"/>
    <w:rsid w:val="00BA338B"/>
    <w:rPr>
      <w:rFonts w:ascii="Times New Roman" w:eastAsia="Times New Roman" w:hAnsi="Times New Roman" w:cs="Times New Roman"/>
      <w:sz w:val="24"/>
      <w:szCs w:val="24"/>
      <w:lang w:eastAsia="ru-RU"/>
    </w:rPr>
  </w:style>
  <w:style w:type="paragraph" w:styleId="a9">
    <w:name w:val="No Spacing"/>
    <w:link w:val="aa"/>
    <w:uiPriority w:val="1"/>
    <w:qFormat/>
    <w:rsid w:val="00BA338B"/>
    <w:rPr>
      <w:rFonts w:eastAsia="Times New Roman" w:cs="Arial"/>
      <w:sz w:val="22"/>
      <w:szCs w:val="22"/>
    </w:rPr>
  </w:style>
  <w:style w:type="character" w:customStyle="1" w:styleId="aa">
    <w:name w:val="Без интервала Знак"/>
    <w:link w:val="a9"/>
    <w:uiPriority w:val="1"/>
    <w:rsid w:val="00BA338B"/>
    <w:rPr>
      <w:rFonts w:eastAsia="Times New Roman" w:cs="Arial"/>
      <w:sz w:val="22"/>
      <w:szCs w:val="22"/>
      <w:lang w:val="ru-RU" w:eastAsia="ru-RU" w:bidi="ar-SA"/>
    </w:rPr>
  </w:style>
  <w:style w:type="character" w:styleId="ab">
    <w:name w:val="Hyperlink"/>
    <w:uiPriority w:val="99"/>
    <w:unhideWhenUsed/>
    <w:rsid w:val="002F0A55"/>
    <w:rPr>
      <w:color w:val="0000FF"/>
      <w:u w:val="single"/>
    </w:rPr>
  </w:style>
  <w:style w:type="paragraph" w:styleId="21">
    <w:name w:val="Body Text 2"/>
    <w:basedOn w:val="a"/>
    <w:link w:val="22"/>
    <w:uiPriority w:val="99"/>
    <w:unhideWhenUsed/>
    <w:rsid w:val="00370CF4"/>
    <w:pPr>
      <w:spacing w:after="120" w:line="480" w:lineRule="auto"/>
    </w:pPr>
  </w:style>
  <w:style w:type="character" w:customStyle="1" w:styleId="22">
    <w:name w:val="Основной текст 2 Знак"/>
    <w:link w:val="21"/>
    <w:uiPriority w:val="99"/>
    <w:rsid w:val="00370CF4"/>
    <w:rPr>
      <w:sz w:val="22"/>
      <w:szCs w:val="22"/>
      <w:lang w:eastAsia="en-US"/>
    </w:rPr>
  </w:style>
  <w:style w:type="paragraph" w:styleId="23">
    <w:name w:val="Body Text Indent 2"/>
    <w:basedOn w:val="a"/>
    <w:link w:val="24"/>
    <w:uiPriority w:val="99"/>
    <w:semiHidden/>
    <w:unhideWhenUsed/>
    <w:rsid w:val="00370CF4"/>
    <w:pPr>
      <w:spacing w:after="120" w:line="480" w:lineRule="auto"/>
      <w:ind w:left="283"/>
    </w:pPr>
  </w:style>
  <w:style w:type="character" w:customStyle="1" w:styleId="24">
    <w:name w:val="Основной текст с отступом 2 Знак"/>
    <w:link w:val="23"/>
    <w:uiPriority w:val="99"/>
    <w:semiHidden/>
    <w:rsid w:val="00370CF4"/>
    <w:rPr>
      <w:sz w:val="22"/>
      <w:szCs w:val="22"/>
      <w:lang w:eastAsia="en-US"/>
    </w:rPr>
  </w:style>
  <w:style w:type="character" w:customStyle="1" w:styleId="20">
    <w:name w:val="Заголовок 2 Знак"/>
    <w:link w:val="2"/>
    <w:uiPriority w:val="9"/>
    <w:rsid w:val="00370CF4"/>
    <w:rPr>
      <w:rFonts w:ascii="Cambria" w:eastAsia="Times New Roman" w:hAnsi="Cambria" w:cs="Times New Roman"/>
      <w:b/>
      <w:bCs/>
      <w:color w:val="4F81BD"/>
      <w:sz w:val="26"/>
      <w:szCs w:val="26"/>
    </w:rPr>
  </w:style>
  <w:style w:type="paragraph" w:customStyle="1" w:styleId="ac">
    <w:name w:val="Абзац списка Знак"/>
    <w:basedOn w:val="a"/>
    <w:link w:val="ad"/>
    <w:qFormat/>
    <w:rsid w:val="00370CF4"/>
    <w:pPr>
      <w:ind w:left="720"/>
      <w:contextualSpacing/>
    </w:pPr>
    <w:rPr>
      <w:sz w:val="20"/>
      <w:szCs w:val="20"/>
      <w:lang w:val="kk-KZ"/>
    </w:rPr>
  </w:style>
  <w:style w:type="character" w:customStyle="1" w:styleId="ad">
    <w:name w:val="Абзац списка Знак Знак"/>
    <w:link w:val="ac"/>
    <w:locked/>
    <w:rsid w:val="00370CF4"/>
    <w:rPr>
      <w:lang w:val="kk-KZ"/>
    </w:rPr>
  </w:style>
  <w:style w:type="paragraph" w:customStyle="1" w:styleId="210">
    <w:name w:val="Основной текст 21"/>
    <w:basedOn w:val="a"/>
    <w:rsid w:val="00370CF4"/>
    <w:pPr>
      <w:widowControl w:val="0"/>
      <w:spacing w:after="0" w:line="240" w:lineRule="auto"/>
    </w:pPr>
    <w:rPr>
      <w:rFonts w:ascii="Arial" w:eastAsia="Times New Roman" w:hAnsi="Arial"/>
      <w:b/>
      <w:sz w:val="28"/>
      <w:szCs w:val="20"/>
      <w:lang w:eastAsia="ru-RU"/>
    </w:rPr>
  </w:style>
  <w:style w:type="character" w:styleId="ae">
    <w:name w:val="annotation reference"/>
    <w:basedOn w:val="a0"/>
    <w:uiPriority w:val="99"/>
    <w:semiHidden/>
    <w:unhideWhenUsed/>
    <w:rsid w:val="007061ED"/>
    <w:rPr>
      <w:sz w:val="16"/>
      <w:szCs w:val="16"/>
    </w:rPr>
  </w:style>
  <w:style w:type="paragraph" w:styleId="af">
    <w:name w:val="annotation text"/>
    <w:basedOn w:val="a"/>
    <w:link w:val="af0"/>
    <w:uiPriority w:val="99"/>
    <w:semiHidden/>
    <w:unhideWhenUsed/>
    <w:rsid w:val="007061ED"/>
    <w:pPr>
      <w:spacing w:line="240" w:lineRule="auto"/>
    </w:pPr>
    <w:rPr>
      <w:sz w:val="20"/>
      <w:szCs w:val="20"/>
    </w:rPr>
  </w:style>
  <w:style w:type="character" w:customStyle="1" w:styleId="af0">
    <w:name w:val="Текст примечания Знак"/>
    <w:basedOn w:val="a0"/>
    <w:link w:val="af"/>
    <w:uiPriority w:val="99"/>
    <w:semiHidden/>
    <w:rsid w:val="007061ED"/>
    <w:rPr>
      <w:lang w:eastAsia="en-US"/>
    </w:rPr>
  </w:style>
  <w:style w:type="paragraph" w:styleId="af1">
    <w:name w:val="annotation subject"/>
    <w:basedOn w:val="af"/>
    <w:next w:val="af"/>
    <w:link w:val="af2"/>
    <w:uiPriority w:val="99"/>
    <w:semiHidden/>
    <w:unhideWhenUsed/>
    <w:rsid w:val="007061ED"/>
    <w:rPr>
      <w:b/>
      <w:bCs/>
    </w:rPr>
  </w:style>
  <w:style w:type="character" w:customStyle="1" w:styleId="af2">
    <w:name w:val="Тема примечания Знак"/>
    <w:basedOn w:val="af0"/>
    <w:link w:val="af1"/>
    <w:uiPriority w:val="99"/>
    <w:semiHidden/>
    <w:rsid w:val="007061ED"/>
    <w:rPr>
      <w:b/>
      <w:bCs/>
      <w:lang w:eastAsia="en-US"/>
    </w:rPr>
  </w:style>
  <w:style w:type="character" w:customStyle="1" w:styleId="40">
    <w:name w:val="Заголовок 4 Знак"/>
    <w:basedOn w:val="a0"/>
    <w:link w:val="4"/>
    <w:rsid w:val="002E7242"/>
    <w:rPr>
      <w:rFonts w:ascii="Times New Roman" w:eastAsia="Times New Roman" w:hAnsi="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9275F-A073-44FD-824C-2A59041B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1213</Words>
  <Characters>6916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Пользователь Windows</cp:lastModifiedBy>
  <cp:revision>4</cp:revision>
  <cp:lastPrinted>2018-11-06T08:13:00Z</cp:lastPrinted>
  <dcterms:created xsi:type="dcterms:W3CDTF">2018-12-19T17:32:00Z</dcterms:created>
  <dcterms:modified xsi:type="dcterms:W3CDTF">2018-12-22T19:27:00Z</dcterms:modified>
</cp:coreProperties>
</file>